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646E" w14:textId="77777777" w:rsidR="00FD4266" w:rsidRDefault="00FD4266" w:rsidP="00C644BC">
      <w:pPr>
        <w:spacing w:before="100" w:beforeAutospacing="1" w:after="100" w:afterAutospacing="1"/>
        <w:contextualSpacing/>
        <w:jc w:val="center"/>
        <w:rPr>
          <w:rFonts w:ascii="Times New Roman" w:hAnsi="Times New Roman" w:cs="Times New Roman"/>
          <w:b/>
          <w:bCs/>
          <w:sz w:val="40"/>
          <w:szCs w:val="36"/>
          <w:u w:val="single"/>
        </w:rPr>
      </w:pPr>
      <w:r>
        <w:rPr>
          <w:rFonts w:ascii="Times New Roman" w:hAnsi="Times New Roman" w:cs="Times New Roman"/>
          <w:b/>
          <w:bCs/>
          <w:sz w:val="40"/>
          <w:szCs w:val="36"/>
          <w:u w:val="single"/>
        </w:rPr>
        <w:t>Alpha Financials Project</w:t>
      </w:r>
    </w:p>
    <w:p w14:paraId="45ACB87C" w14:textId="77777777" w:rsidR="00FD4266" w:rsidRDefault="000A70B6" w:rsidP="00FD4266">
      <w:pPr>
        <w:spacing w:before="100" w:beforeAutospacing="1" w:after="100" w:afterAutospacing="1"/>
        <w:contextualSpacing/>
        <w:jc w:val="center"/>
        <w:rPr>
          <w:rFonts w:ascii="Times New Roman" w:hAnsi="Times New Roman" w:cs="Times New Roman"/>
          <w:b/>
          <w:bCs/>
          <w:sz w:val="40"/>
          <w:szCs w:val="36"/>
          <w:u w:val="single"/>
        </w:rPr>
      </w:pPr>
      <w:r w:rsidRPr="000A70B6">
        <w:rPr>
          <w:rFonts w:ascii="Times New Roman" w:hAnsi="Times New Roman" w:cs="Times New Roman"/>
          <w:b/>
          <w:bCs/>
          <w:sz w:val="40"/>
          <w:szCs w:val="36"/>
          <w:u w:val="single"/>
        </w:rPr>
        <w:t>Projects Definitions</w:t>
      </w:r>
      <w:r w:rsidR="00FD4266">
        <w:rPr>
          <w:rFonts w:ascii="Times New Roman" w:hAnsi="Times New Roman" w:cs="Times New Roman"/>
          <w:b/>
          <w:bCs/>
          <w:sz w:val="40"/>
          <w:szCs w:val="36"/>
          <w:u w:val="single"/>
        </w:rPr>
        <w:t xml:space="preserve"> for PPM &amp; General Ledger</w:t>
      </w:r>
    </w:p>
    <w:p w14:paraId="0E2E55CD" w14:textId="77777777" w:rsidR="00FD4266" w:rsidRPr="00FD4266" w:rsidRDefault="00FD4266" w:rsidP="00FD4266">
      <w:pPr>
        <w:spacing w:before="100" w:beforeAutospacing="1" w:after="100" w:afterAutospacing="1"/>
        <w:contextualSpacing/>
        <w:jc w:val="center"/>
        <w:rPr>
          <w:rFonts w:ascii="Times New Roman" w:hAnsi="Times New Roman" w:cs="Times New Roman"/>
          <w:b/>
          <w:bCs/>
          <w:sz w:val="40"/>
          <w:szCs w:val="36"/>
          <w:u w:val="single"/>
        </w:rPr>
      </w:pPr>
    </w:p>
    <w:p w14:paraId="229E4A67" w14:textId="77777777" w:rsidR="00133EAB" w:rsidRPr="00670F67" w:rsidRDefault="00133EAB" w:rsidP="008E36FE">
      <w:pPr>
        <w:spacing w:before="100" w:beforeAutospacing="1" w:after="100" w:afterAutospacing="1"/>
        <w:rPr>
          <w:rFonts w:ascii="Times New Roman" w:hAnsi="Times New Roman" w:cs="Times New Roman"/>
          <w:b/>
          <w:bCs/>
          <w:sz w:val="34"/>
          <w:szCs w:val="34"/>
        </w:rPr>
      </w:pPr>
      <w:r w:rsidRPr="00670F67">
        <w:rPr>
          <w:rFonts w:ascii="Times New Roman" w:hAnsi="Times New Roman" w:cs="Times New Roman"/>
          <w:b/>
          <w:bCs/>
          <w:sz w:val="34"/>
          <w:szCs w:val="34"/>
        </w:rPr>
        <w:t>PPM Projects</w:t>
      </w:r>
      <w:r w:rsidR="00636451">
        <w:rPr>
          <w:rFonts w:ascii="Times New Roman" w:hAnsi="Times New Roman" w:cs="Times New Roman"/>
          <w:b/>
          <w:bCs/>
          <w:sz w:val="34"/>
          <w:szCs w:val="34"/>
        </w:rPr>
        <w:t xml:space="preserve"> &amp; Definitions</w:t>
      </w:r>
    </w:p>
    <w:p w14:paraId="2D991C59" w14:textId="77777777" w:rsidR="008E36FE" w:rsidRPr="00670F67" w:rsidRDefault="004B6B7B" w:rsidP="008E36FE">
      <w:pPr>
        <w:spacing w:before="100" w:beforeAutospacing="1" w:after="100" w:afterAutospacing="1"/>
        <w:rPr>
          <w:rFonts w:ascii="Times New Roman" w:hAnsi="Times New Roman" w:cs="Times New Roman"/>
          <w:b/>
          <w:bCs/>
          <w:sz w:val="30"/>
          <w:szCs w:val="30"/>
          <w:u w:val="single"/>
        </w:rPr>
      </w:pPr>
      <w:r>
        <w:rPr>
          <w:rFonts w:ascii="Times New Roman" w:hAnsi="Times New Roman" w:cs="Times New Roman"/>
          <w:b/>
          <w:bCs/>
          <w:sz w:val="30"/>
          <w:szCs w:val="30"/>
          <w:u w:val="single"/>
        </w:rPr>
        <w:t>Extramural Funding</w:t>
      </w:r>
      <w:r w:rsidR="00082041">
        <w:rPr>
          <w:rFonts w:ascii="Times New Roman" w:hAnsi="Times New Roman" w:cs="Times New Roman"/>
          <w:b/>
          <w:bCs/>
          <w:sz w:val="30"/>
          <w:szCs w:val="30"/>
          <w:u w:val="single"/>
        </w:rPr>
        <w:t xml:space="preserve"> – Level A: EMF0000000</w:t>
      </w:r>
    </w:p>
    <w:p w14:paraId="65E14E62" w14:textId="77777777" w:rsidR="008E36FE" w:rsidRDefault="008E36FE" w:rsidP="008E36F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Sponsored agreements set out requirements for accepting funds in support of a specific project or program. The requirements (“terms and conditions”) included in these agreements usually specify time periods for expending funds and contain provisions for financial and technical reporting and intellectual property assignments, including patents and copyrights.</w:t>
      </w:r>
    </w:p>
    <w:p w14:paraId="0F88ED75" w14:textId="77777777" w:rsidR="008E36FE" w:rsidRDefault="008E36FE" w:rsidP="008E36FE">
      <w:pPr>
        <w:spacing w:before="100" w:beforeAutospacing="1" w:after="100" w:afterAutospacing="1"/>
        <w:contextualSpacing/>
        <w:rPr>
          <w:rFonts w:ascii="Times New Roman" w:hAnsi="Times New Roman" w:cs="Times New Roman"/>
          <w:b/>
          <w:bCs/>
          <w:sz w:val="27"/>
          <w:szCs w:val="27"/>
        </w:rPr>
      </w:pPr>
      <w:r>
        <w:rPr>
          <w:rFonts w:ascii="Times New Roman" w:hAnsi="Times New Roman" w:cs="Times New Roman"/>
          <w:b/>
          <w:bCs/>
          <w:sz w:val="27"/>
          <w:szCs w:val="27"/>
        </w:rPr>
        <w:t>Grant</w:t>
      </w:r>
      <w:r w:rsidR="000976B6">
        <w:rPr>
          <w:rFonts w:ascii="Times New Roman" w:hAnsi="Times New Roman" w:cs="Times New Roman"/>
          <w:b/>
          <w:bCs/>
          <w:sz w:val="27"/>
          <w:szCs w:val="27"/>
        </w:rPr>
        <w:t xml:space="preserve"> – </w:t>
      </w:r>
      <w:r w:rsidR="00082041">
        <w:rPr>
          <w:rFonts w:ascii="Times New Roman" w:hAnsi="Times New Roman" w:cs="Times New Roman"/>
          <w:b/>
          <w:bCs/>
          <w:sz w:val="27"/>
          <w:szCs w:val="27"/>
        </w:rPr>
        <w:t xml:space="preserve">Level B: </w:t>
      </w:r>
      <w:r w:rsidR="000976B6">
        <w:rPr>
          <w:rFonts w:ascii="Times New Roman" w:hAnsi="Times New Roman" w:cs="Times New Roman"/>
          <w:b/>
          <w:bCs/>
          <w:sz w:val="27"/>
          <w:szCs w:val="27"/>
        </w:rPr>
        <w:t>GNT0000000</w:t>
      </w:r>
    </w:p>
    <w:p w14:paraId="130A4B8B" w14:textId="77777777" w:rsidR="008E36FE" w:rsidRDefault="008E36FE" w:rsidP="008E36FE">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A grant is a type of financial or other assistance awarded to an organization for the conduct of research or other program as specified in an approved proposal. A grant is used when the sponsor anticipates no substantial programmatic involvement during the performance of the project. Grants are the most commonly used type of sponsored agreement.</w:t>
      </w:r>
    </w:p>
    <w:p w14:paraId="0D00C327" w14:textId="77777777" w:rsidR="00B94380" w:rsidRDefault="00B94380" w:rsidP="008E36FE">
      <w:pPr>
        <w:spacing w:before="100" w:beforeAutospacing="1" w:after="100" w:afterAutospacing="1"/>
        <w:contextualSpacing/>
        <w:rPr>
          <w:rFonts w:ascii="Times New Roman" w:hAnsi="Times New Roman" w:cs="Times New Roman"/>
          <w:sz w:val="24"/>
          <w:szCs w:val="24"/>
        </w:rPr>
      </w:pPr>
    </w:p>
    <w:p w14:paraId="714B76B9" w14:textId="77777777" w:rsidR="00B94380" w:rsidRDefault="00B94380" w:rsidP="008E36FE">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Grant also includes subawards, cooperative agreements, and multi-campus agreements (“MCA”) defined below. </w:t>
      </w:r>
      <w:r w:rsidR="0046046D">
        <w:rPr>
          <w:rFonts w:ascii="Times New Roman" w:hAnsi="Times New Roman" w:cs="Times New Roman"/>
          <w:sz w:val="24"/>
          <w:szCs w:val="24"/>
        </w:rPr>
        <w:t xml:space="preserve">Grants awarded by UCOP or other UC campuses to UC Merced that are managed by Contracts &amp; Grants Accounting are also classified as Grant Projects. </w:t>
      </w:r>
    </w:p>
    <w:p w14:paraId="771682F3" w14:textId="77777777" w:rsidR="00B94380" w:rsidRDefault="00B94380" w:rsidP="008E36FE">
      <w:pPr>
        <w:spacing w:before="100" w:beforeAutospacing="1" w:after="100" w:afterAutospacing="1"/>
        <w:contextualSpacing/>
        <w:rPr>
          <w:rFonts w:ascii="Times New Roman" w:hAnsi="Times New Roman" w:cs="Times New Roman"/>
          <w:sz w:val="24"/>
          <w:szCs w:val="24"/>
        </w:rPr>
      </w:pPr>
    </w:p>
    <w:p w14:paraId="35AAAC46" w14:textId="77777777" w:rsidR="00B94380" w:rsidRDefault="00B94380" w:rsidP="008E36FE">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A collaborative subaward is written under the authority of and consistent with the terms and conditions of a grant that transfers a portion of the research or substantive effort of the Merced prime award to another institution or organization. Sponsored Program Authorized Officials are responsible for issuing collaborative awards. </w:t>
      </w:r>
    </w:p>
    <w:p w14:paraId="6F9FC6FA" w14:textId="77777777" w:rsidR="00B94380" w:rsidRDefault="00B94380" w:rsidP="008E36FE">
      <w:pPr>
        <w:spacing w:before="100" w:beforeAutospacing="1" w:after="100" w:afterAutospacing="1"/>
        <w:contextualSpacing/>
        <w:rPr>
          <w:rFonts w:ascii="Times New Roman" w:hAnsi="Times New Roman" w:cs="Times New Roman"/>
          <w:sz w:val="24"/>
          <w:szCs w:val="24"/>
        </w:rPr>
      </w:pPr>
    </w:p>
    <w:p w14:paraId="5FA164F2" w14:textId="77777777" w:rsidR="00B94380" w:rsidRDefault="00B94380" w:rsidP="008E36FE">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A cooperative agreement is used when the purpose of the agreement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that of a grant, but substantial programmatic involvement of or coordination by the funding agency is anticipated during the project.</w:t>
      </w:r>
    </w:p>
    <w:p w14:paraId="4DAA8921" w14:textId="77777777" w:rsidR="00B94380" w:rsidRDefault="00B94380" w:rsidP="008E36FE">
      <w:pPr>
        <w:spacing w:before="100" w:beforeAutospacing="1" w:after="100" w:afterAutospacing="1"/>
        <w:contextualSpacing/>
        <w:rPr>
          <w:rFonts w:ascii="Times New Roman" w:hAnsi="Times New Roman" w:cs="Times New Roman"/>
          <w:sz w:val="24"/>
          <w:szCs w:val="24"/>
        </w:rPr>
      </w:pPr>
    </w:p>
    <w:p w14:paraId="225BA270" w14:textId="77777777" w:rsidR="00B94380" w:rsidRDefault="00B94380" w:rsidP="00B94380">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A Multi-Campus Agreement (MCA) is the term for a subaward transferring funds between two campuses of the University of California. The agreement takes the form of a brief memo from one campus to the other. As with other subawards, an intercampus </w:t>
      </w:r>
      <w:proofErr w:type="spellStart"/>
      <w:r>
        <w:rPr>
          <w:rFonts w:ascii="Times New Roman" w:hAnsi="Times New Roman" w:cs="Times New Roman"/>
          <w:sz w:val="24"/>
          <w:szCs w:val="24"/>
        </w:rPr>
        <w:t>suballocation</w:t>
      </w:r>
      <w:proofErr w:type="spellEnd"/>
      <w:r>
        <w:rPr>
          <w:rFonts w:ascii="Times New Roman" w:hAnsi="Times New Roman" w:cs="Times New Roman"/>
          <w:sz w:val="24"/>
          <w:szCs w:val="24"/>
        </w:rPr>
        <w:t xml:space="preserve"> from one UC campus typically passes on to the other campus the same terms and conditions of the prime award from the funding agency.</w:t>
      </w:r>
    </w:p>
    <w:p w14:paraId="3073684C" w14:textId="77777777" w:rsidR="00B94380" w:rsidRDefault="00B94380" w:rsidP="008E36FE">
      <w:pPr>
        <w:spacing w:before="100" w:beforeAutospacing="1" w:after="100" w:afterAutospacing="1"/>
        <w:contextualSpacing/>
        <w:rPr>
          <w:rFonts w:ascii="Times New Roman" w:hAnsi="Times New Roman" w:cs="Times New Roman"/>
          <w:sz w:val="24"/>
          <w:szCs w:val="24"/>
        </w:rPr>
      </w:pPr>
    </w:p>
    <w:p w14:paraId="5674FBA2" w14:textId="77777777" w:rsidR="00A16314" w:rsidRDefault="00A16314" w:rsidP="008E36FE">
      <w:pPr>
        <w:spacing w:before="100" w:beforeAutospacing="1" w:after="100" w:afterAutospacing="1"/>
        <w:contextualSpacing/>
        <w:rPr>
          <w:rFonts w:ascii="Times New Roman" w:hAnsi="Times New Roman" w:cs="Times New Roman"/>
          <w:sz w:val="24"/>
          <w:szCs w:val="24"/>
        </w:rPr>
      </w:pPr>
    </w:p>
    <w:p w14:paraId="60E64F64" w14:textId="77777777" w:rsidR="008E36FE" w:rsidRDefault="008E36FE" w:rsidP="008E36FE">
      <w:pPr>
        <w:spacing w:before="100" w:beforeAutospacing="1" w:after="100" w:afterAutospacing="1"/>
        <w:contextualSpacing/>
        <w:rPr>
          <w:rFonts w:ascii="Times New Roman" w:hAnsi="Times New Roman" w:cs="Times New Roman"/>
          <w:b/>
          <w:bCs/>
          <w:sz w:val="27"/>
          <w:szCs w:val="27"/>
        </w:rPr>
      </w:pPr>
      <w:r>
        <w:rPr>
          <w:rFonts w:ascii="Times New Roman" w:hAnsi="Times New Roman" w:cs="Times New Roman"/>
          <w:b/>
          <w:bCs/>
          <w:sz w:val="27"/>
          <w:szCs w:val="27"/>
        </w:rPr>
        <w:t>Contract</w:t>
      </w:r>
      <w:r w:rsidR="000976B6">
        <w:rPr>
          <w:rFonts w:ascii="Times New Roman" w:hAnsi="Times New Roman" w:cs="Times New Roman"/>
          <w:b/>
          <w:bCs/>
          <w:sz w:val="27"/>
          <w:szCs w:val="27"/>
        </w:rPr>
        <w:t xml:space="preserve"> – </w:t>
      </w:r>
      <w:r w:rsidR="00082041">
        <w:rPr>
          <w:rFonts w:ascii="Times New Roman" w:hAnsi="Times New Roman" w:cs="Times New Roman"/>
          <w:b/>
          <w:bCs/>
          <w:sz w:val="27"/>
          <w:szCs w:val="27"/>
        </w:rPr>
        <w:t xml:space="preserve">Level B: </w:t>
      </w:r>
      <w:r w:rsidR="000976B6">
        <w:rPr>
          <w:rFonts w:ascii="Times New Roman" w:hAnsi="Times New Roman" w:cs="Times New Roman"/>
          <w:b/>
          <w:bCs/>
          <w:sz w:val="27"/>
          <w:szCs w:val="27"/>
        </w:rPr>
        <w:t>CNT0000000</w:t>
      </w:r>
    </w:p>
    <w:p w14:paraId="7E808B7D" w14:textId="77777777" w:rsidR="008E36FE" w:rsidRDefault="008E36FE" w:rsidP="008E36FE">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A contract is used when the principal purpose of the agreement is to provide tangible results or other “deliverable” items or to carry out a prescribed service for the direct benefit or use of the funding agency. Payment is contingent upon performance.</w:t>
      </w:r>
    </w:p>
    <w:p w14:paraId="24742449" w14:textId="77777777" w:rsidR="00A16314" w:rsidRDefault="00A16314" w:rsidP="008E36FE">
      <w:pPr>
        <w:spacing w:before="100" w:beforeAutospacing="1" w:after="100" w:afterAutospacing="1"/>
        <w:contextualSpacing/>
        <w:rPr>
          <w:rFonts w:ascii="Times New Roman" w:hAnsi="Times New Roman" w:cs="Times New Roman"/>
          <w:sz w:val="24"/>
          <w:szCs w:val="24"/>
        </w:rPr>
      </w:pPr>
    </w:p>
    <w:p w14:paraId="16A0D153" w14:textId="77777777" w:rsidR="00B94380" w:rsidRDefault="008E36FE" w:rsidP="008E36FE">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Many types of contracts exist. The most common type on campus is the cost-reimbursement contract, in which the sponsor pays for the full costs incurred in the conduct of the work up to an agreed-upon amount. (Note that grants can also be cost-reimbursement.) The campus accepts fixed-price contracts when appropriate. Fixed price means that the awarding agency pays a predetermined amount rather than reimbursing actual expenditures.</w:t>
      </w:r>
    </w:p>
    <w:p w14:paraId="328B1799" w14:textId="77777777" w:rsidR="00B94380" w:rsidRDefault="00B94380" w:rsidP="008E36FE">
      <w:pPr>
        <w:spacing w:before="100" w:beforeAutospacing="1" w:after="100" w:afterAutospacing="1"/>
        <w:contextualSpacing/>
        <w:rPr>
          <w:rFonts w:ascii="Times New Roman" w:hAnsi="Times New Roman" w:cs="Times New Roman"/>
          <w:sz w:val="24"/>
          <w:szCs w:val="24"/>
        </w:rPr>
      </w:pPr>
    </w:p>
    <w:p w14:paraId="1D151623" w14:textId="77777777" w:rsidR="00B94380" w:rsidRDefault="00B94380" w:rsidP="0046046D">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Contract also includes subcontracts, cooperative agreements, and multi-campus agreements (“MCA”) defined below. </w:t>
      </w:r>
      <w:r w:rsidR="0046046D">
        <w:rPr>
          <w:rFonts w:ascii="Times New Roman" w:hAnsi="Times New Roman" w:cs="Times New Roman"/>
          <w:sz w:val="24"/>
          <w:szCs w:val="24"/>
        </w:rPr>
        <w:t>Contracts awarded by UCOP or other UC campuses to UC Merced that are managed by Contracts &amp; Grants Accounting are also classified as Contract Projects.</w:t>
      </w:r>
    </w:p>
    <w:p w14:paraId="4CFEF01D" w14:textId="77777777" w:rsidR="0046046D" w:rsidRDefault="0046046D" w:rsidP="0046046D">
      <w:pPr>
        <w:spacing w:before="100" w:beforeAutospacing="1" w:after="100" w:afterAutospacing="1"/>
        <w:contextualSpacing/>
        <w:rPr>
          <w:rFonts w:ascii="Times New Roman" w:hAnsi="Times New Roman" w:cs="Times New Roman"/>
          <w:sz w:val="24"/>
          <w:szCs w:val="24"/>
        </w:rPr>
      </w:pPr>
    </w:p>
    <w:p w14:paraId="6B4E799A" w14:textId="77777777" w:rsidR="00B94380" w:rsidRDefault="00B94380" w:rsidP="00B94380">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A collaborative subcontract is written under the authority of and consistent with the terms and conditions of a contract that transfers a portion of the research or substantive effort of the Merced prime award to another institution or organization. Sponsored Program Authorized Officials are responsible for issuing collaborative awards.</w:t>
      </w:r>
      <w:r w:rsidRPr="00B94380">
        <w:rPr>
          <w:rFonts w:ascii="Times New Roman" w:hAnsi="Times New Roman" w:cs="Times New Roman"/>
          <w:sz w:val="24"/>
          <w:szCs w:val="24"/>
        </w:rPr>
        <w:t xml:space="preserve"> </w:t>
      </w:r>
    </w:p>
    <w:p w14:paraId="3C9BE675" w14:textId="77777777" w:rsidR="00B94380" w:rsidRDefault="00B94380" w:rsidP="00B94380">
      <w:pPr>
        <w:spacing w:before="100" w:beforeAutospacing="1" w:after="100" w:afterAutospacing="1"/>
        <w:contextualSpacing/>
        <w:rPr>
          <w:rFonts w:ascii="Times New Roman" w:hAnsi="Times New Roman" w:cs="Times New Roman"/>
          <w:sz w:val="24"/>
          <w:szCs w:val="24"/>
        </w:rPr>
      </w:pPr>
    </w:p>
    <w:p w14:paraId="43E4E45B" w14:textId="77777777" w:rsidR="00B94380" w:rsidRDefault="00B94380" w:rsidP="00B94380">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A cooperative agreement is used when the purpose of the agreement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that of a grant, but substantial programmatic involvement of or coordination by the funding agency is anticipated during the project.</w:t>
      </w:r>
    </w:p>
    <w:p w14:paraId="3F194655" w14:textId="77777777" w:rsidR="00B94380" w:rsidRDefault="00B94380" w:rsidP="00B94380">
      <w:pPr>
        <w:spacing w:before="100" w:beforeAutospacing="1" w:after="100" w:afterAutospacing="1"/>
        <w:contextualSpacing/>
        <w:rPr>
          <w:rFonts w:ascii="Times New Roman" w:hAnsi="Times New Roman" w:cs="Times New Roman"/>
          <w:sz w:val="24"/>
          <w:szCs w:val="24"/>
        </w:rPr>
      </w:pPr>
    </w:p>
    <w:p w14:paraId="47AC0B76" w14:textId="77777777" w:rsidR="00A16314" w:rsidRDefault="00B94380" w:rsidP="00A1631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A Multi-Campus Agreement (MCA) is the term for a subaward transferring funds between two campuses of the University of California. The agreement takes the form of a brief memo from one campus to the other. As with other subawards, an intercampus </w:t>
      </w:r>
      <w:proofErr w:type="spellStart"/>
      <w:r>
        <w:rPr>
          <w:rFonts w:ascii="Times New Roman" w:hAnsi="Times New Roman" w:cs="Times New Roman"/>
          <w:sz w:val="24"/>
          <w:szCs w:val="24"/>
        </w:rPr>
        <w:t>suballocation</w:t>
      </w:r>
      <w:proofErr w:type="spellEnd"/>
      <w:r>
        <w:rPr>
          <w:rFonts w:ascii="Times New Roman" w:hAnsi="Times New Roman" w:cs="Times New Roman"/>
          <w:sz w:val="24"/>
          <w:szCs w:val="24"/>
        </w:rPr>
        <w:t xml:space="preserve"> from one UC campus typically passes on to the other campus the same terms and conditions of the prime award from the funding agency.</w:t>
      </w:r>
    </w:p>
    <w:p w14:paraId="2E408CE1" w14:textId="77777777" w:rsidR="00895913" w:rsidRDefault="00895913" w:rsidP="00A16314">
      <w:pPr>
        <w:spacing w:before="100" w:beforeAutospacing="1" w:after="100" w:afterAutospacing="1"/>
        <w:contextualSpacing/>
        <w:rPr>
          <w:rFonts w:ascii="Times New Roman" w:hAnsi="Times New Roman" w:cs="Times New Roman"/>
          <w:b/>
          <w:bCs/>
          <w:sz w:val="36"/>
          <w:szCs w:val="36"/>
        </w:rPr>
      </w:pPr>
    </w:p>
    <w:p w14:paraId="7D695380" w14:textId="77777777" w:rsidR="008E36FE" w:rsidRPr="00670F67" w:rsidRDefault="00A16314" w:rsidP="00A16314">
      <w:pPr>
        <w:spacing w:before="100" w:beforeAutospacing="1" w:after="100" w:afterAutospacing="1"/>
        <w:contextualSpacing/>
        <w:rPr>
          <w:rFonts w:ascii="Times New Roman" w:hAnsi="Times New Roman" w:cs="Times New Roman"/>
          <w:b/>
          <w:bCs/>
          <w:sz w:val="30"/>
          <w:szCs w:val="30"/>
          <w:u w:val="single"/>
        </w:rPr>
      </w:pPr>
      <w:r w:rsidRPr="00670F67">
        <w:rPr>
          <w:rFonts w:ascii="Times New Roman" w:hAnsi="Times New Roman" w:cs="Times New Roman"/>
          <w:b/>
          <w:bCs/>
          <w:sz w:val="30"/>
          <w:szCs w:val="30"/>
          <w:u w:val="single"/>
        </w:rPr>
        <w:t xml:space="preserve">U.C. </w:t>
      </w:r>
      <w:r w:rsidR="004477C6" w:rsidRPr="00670F67">
        <w:rPr>
          <w:rFonts w:ascii="Times New Roman" w:hAnsi="Times New Roman" w:cs="Times New Roman"/>
          <w:b/>
          <w:bCs/>
          <w:sz w:val="30"/>
          <w:szCs w:val="30"/>
          <w:u w:val="single"/>
        </w:rPr>
        <w:t>Internal</w:t>
      </w:r>
      <w:r w:rsidR="008E36FE" w:rsidRPr="00670F67">
        <w:rPr>
          <w:rFonts w:ascii="Times New Roman" w:hAnsi="Times New Roman" w:cs="Times New Roman"/>
          <w:b/>
          <w:bCs/>
          <w:sz w:val="30"/>
          <w:szCs w:val="30"/>
          <w:u w:val="single"/>
        </w:rPr>
        <w:t xml:space="preserve"> Funding</w:t>
      </w:r>
      <w:r w:rsidR="00082041">
        <w:rPr>
          <w:rFonts w:ascii="Times New Roman" w:hAnsi="Times New Roman" w:cs="Times New Roman"/>
          <w:b/>
          <w:bCs/>
          <w:sz w:val="30"/>
          <w:szCs w:val="30"/>
          <w:u w:val="single"/>
        </w:rPr>
        <w:t xml:space="preserve"> – Level A: UCF0000000</w:t>
      </w:r>
    </w:p>
    <w:p w14:paraId="4CB54571" w14:textId="77777777" w:rsidR="00895913" w:rsidRDefault="00895913" w:rsidP="00A16314">
      <w:pPr>
        <w:spacing w:before="100" w:beforeAutospacing="1" w:after="100" w:afterAutospacing="1"/>
        <w:contextualSpacing/>
        <w:rPr>
          <w:rFonts w:ascii="Times New Roman" w:hAnsi="Times New Roman" w:cs="Times New Roman"/>
          <w:b/>
          <w:bCs/>
          <w:sz w:val="36"/>
          <w:szCs w:val="36"/>
        </w:rPr>
      </w:pPr>
    </w:p>
    <w:p w14:paraId="6135E846" w14:textId="77777777" w:rsidR="008E36FE" w:rsidRDefault="007B3206" w:rsidP="00A16314">
      <w:pPr>
        <w:spacing w:before="100" w:beforeAutospacing="1" w:after="100" w:afterAutospacing="1"/>
        <w:contextualSpacing/>
        <w:rPr>
          <w:rFonts w:ascii="Times New Roman" w:hAnsi="Times New Roman" w:cs="Times New Roman"/>
          <w:b/>
          <w:bCs/>
          <w:sz w:val="27"/>
          <w:szCs w:val="27"/>
        </w:rPr>
      </w:pPr>
      <w:r>
        <w:rPr>
          <w:rFonts w:ascii="Times New Roman" w:hAnsi="Times New Roman" w:cs="Times New Roman"/>
          <w:b/>
          <w:bCs/>
          <w:sz w:val="27"/>
          <w:szCs w:val="27"/>
        </w:rPr>
        <w:t xml:space="preserve">Faculty </w:t>
      </w:r>
      <w:r w:rsidR="008E36FE">
        <w:rPr>
          <w:rFonts w:ascii="Times New Roman" w:hAnsi="Times New Roman" w:cs="Times New Roman"/>
          <w:b/>
          <w:bCs/>
          <w:sz w:val="27"/>
          <w:szCs w:val="27"/>
        </w:rPr>
        <w:t>Start Up</w:t>
      </w:r>
      <w:r w:rsidR="000976B6">
        <w:rPr>
          <w:rFonts w:ascii="Times New Roman" w:hAnsi="Times New Roman" w:cs="Times New Roman"/>
          <w:b/>
          <w:bCs/>
          <w:sz w:val="27"/>
          <w:szCs w:val="27"/>
        </w:rPr>
        <w:t xml:space="preserve"> – </w:t>
      </w:r>
      <w:r w:rsidR="00082041">
        <w:rPr>
          <w:rFonts w:ascii="Times New Roman" w:hAnsi="Times New Roman" w:cs="Times New Roman"/>
          <w:b/>
          <w:bCs/>
          <w:sz w:val="27"/>
          <w:szCs w:val="27"/>
        </w:rPr>
        <w:t xml:space="preserve">Level B: </w:t>
      </w:r>
      <w:r w:rsidR="000976B6">
        <w:rPr>
          <w:rFonts w:ascii="Times New Roman" w:hAnsi="Times New Roman" w:cs="Times New Roman"/>
          <w:b/>
          <w:bCs/>
          <w:sz w:val="27"/>
          <w:szCs w:val="27"/>
        </w:rPr>
        <w:t>SUP0000000</w:t>
      </w:r>
    </w:p>
    <w:p w14:paraId="6C1CB8AB" w14:textId="0DD9CB1F" w:rsidR="008E36FE" w:rsidRDefault="008E36FE" w:rsidP="00A1631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Funds committed</w:t>
      </w:r>
      <w:r w:rsidRPr="008E36FE">
        <w:rPr>
          <w:rFonts w:ascii="Times New Roman" w:hAnsi="Times New Roman" w:cs="Times New Roman"/>
          <w:sz w:val="24"/>
          <w:szCs w:val="24"/>
        </w:rPr>
        <w:t xml:space="preserve"> by the Provost to cover approved st</w:t>
      </w:r>
      <w:r>
        <w:rPr>
          <w:rFonts w:ascii="Times New Roman" w:hAnsi="Times New Roman" w:cs="Times New Roman"/>
          <w:sz w:val="24"/>
          <w:szCs w:val="24"/>
        </w:rPr>
        <w:t xml:space="preserve">art-up costs for newly </w:t>
      </w:r>
      <w:r w:rsidRPr="008E36FE">
        <w:rPr>
          <w:rFonts w:ascii="Times New Roman" w:hAnsi="Times New Roman" w:cs="Times New Roman"/>
          <w:sz w:val="24"/>
          <w:szCs w:val="24"/>
        </w:rPr>
        <w:t>hired faculty.</w:t>
      </w:r>
      <w:r>
        <w:rPr>
          <w:rFonts w:ascii="Times New Roman" w:hAnsi="Times New Roman" w:cs="Times New Roman"/>
          <w:sz w:val="24"/>
          <w:szCs w:val="24"/>
        </w:rPr>
        <w:t xml:space="preserve"> Central Budget Office allocates funds on a reimbursement basis for eligible expenditures. </w:t>
      </w:r>
    </w:p>
    <w:p w14:paraId="77520C0C" w14:textId="21A51382" w:rsidR="00B0469F" w:rsidRDefault="00B0469F" w:rsidP="00A16314">
      <w:pPr>
        <w:spacing w:before="100" w:beforeAutospacing="1" w:after="100" w:afterAutospacing="1"/>
        <w:contextualSpacing/>
        <w:rPr>
          <w:rFonts w:ascii="Times New Roman" w:hAnsi="Times New Roman" w:cs="Times New Roman"/>
          <w:sz w:val="24"/>
          <w:szCs w:val="24"/>
        </w:rPr>
      </w:pPr>
    </w:p>
    <w:p w14:paraId="379F3A67" w14:textId="77777777" w:rsidR="00B0469F" w:rsidRPr="003D2AFA" w:rsidRDefault="00B0469F" w:rsidP="00B0469F">
      <w:pPr>
        <w:spacing w:before="100" w:beforeAutospacing="1" w:after="100" w:afterAutospacing="1"/>
        <w:contextualSpacing/>
        <w:rPr>
          <w:rFonts w:ascii="Times New Roman" w:hAnsi="Times New Roman" w:cs="Times New Roman"/>
          <w:b/>
          <w:bCs/>
          <w:sz w:val="26"/>
          <w:szCs w:val="26"/>
        </w:rPr>
      </w:pPr>
      <w:r w:rsidRPr="003D2AFA">
        <w:rPr>
          <w:rFonts w:ascii="Times New Roman" w:hAnsi="Times New Roman" w:cs="Times New Roman"/>
          <w:b/>
          <w:bCs/>
          <w:sz w:val="26"/>
          <w:szCs w:val="26"/>
        </w:rPr>
        <w:t>Faculty - Institutional Grant/Contract Awards</w:t>
      </w:r>
      <w:r>
        <w:rPr>
          <w:rFonts w:ascii="Times New Roman" w:hAnsi="Times New Roman" w:cs="Times New Roman"/>
          <w:b/>
          <w:bCs/>
          <w:sz w:val="26"/>
          <w:szCs w:val="26"/>
        </w:rPr>
        <w:t xml:space="preserve"> – Level B: IST0000000</w:t>
      </w:r>
    </w:p>
    <w:p w14:paraId="72905137" w14:textId="77777777" w:rsidR="00B0469F" w:rsidRDefault="00B0469F" w:rsidP="00B0469F">
      <w:pPr>
        <w:spacing w:before="100" w:beforeAutospacing="1" w:after="100" w:afterAutospacing="1"/>
        <w:contextualSpacing/>
        <w:rPr>
          <w:rFonts w:ascii="Times New Roman" w:hAnsi="Times New Roman" w:cs="Times New Roman"/>
          <w:sz w:val="24"/>
          <w:szCs w:val="24"/>
        </w:rPr>
      </w:pPr>
      <w:r w:rsidRPr="003D2AFA">
        <w:rPr>
          <w:rFonts w:ascii="Times New Roman" w:hAnsi="Times New Roman" w:cs="Times New Roman"/>
          <w:sz w:val="24"/>
          <w:szCs w:val="24"/>
        </w:rPr>
        <w:t>Funding received from UC Office of the President or other UC campuses from sources other than external contracts or grants in support of specific research activities.</w:t>
      </w:r>
    </w:p>
    <w:p w14:paraId="258895FB" w14:textId="77777777" w:rsidR="00B0469F" w:rsidRDefault="00B0469F" w:rsidP="00B0469F">
      <w:pPr>
        <w:spacing w:before="100" w:beforeAutospacing="1" w:after="100" w:afterAutospacing="1"/>
        <w:contextualSpacing/>
        <w:rPr>
          <w:rFonts w:ascii="Times New Roman" w:hAnsi="Times New Roman" w:cs="Times New Roman"/>
          <w:sz w:val="24"/>
          <w:szCs w:val="24"/>
        </w:rPr>
      </w:pPr>
    </w:p>
    <w:p w14:paraId="03EE8059" w14:textId="7965D812" w:rsidR="00B0469F" w:rsidRPr="003D2AFA" w:rsidRDefault="00B0469F" w:rsidP="00B0469F">
      <w:pPr>
        <w:spacing w:before="100" w:beforeAutospacing="1" w:after="100" w:afterAutospacing="1"/>
        <w:contextualSpacing/>
        <w:rPr>
          <w:rFonts w:ascii="Times New Roman" w:hAnsi="Times New Roman" w:cs="Times New Roman"/>
          <w:b/>
          <w:bCs/>
          <w:sz w:val="27"/>
          <w:szCs w:val="27"/>
        </w:rPr>
      </w:pPr>
      <w:r w:rsidRPr="003D2AFA">
        <w:rPr>
          <w:rFonts w:ascii="Times New Roman" w:hAnsi="Times New Roman" w:cs="Times New Roman"/>
          <w:b/>
          <w:bCs/>
          <w:sz w:val="27"/>
          <w:szCs w:val="27"/>
        </w:rPr>
        <w:t>Internal Funding – Level B: INT0000000</w:t>
      </w:r>
    </w:p>
    <w:p w14:paraId="6FBE98B7" w14:textId="15D58F89" w:rsidR="00B0469F" w:rsidRPr="00DD1AB6" w:rsidRDefault="00B0469F" w:rsidP="00B0469F">
      <w:pPr>
        <w:spacing w:before="100" w:beforeAutospacing="1" w:after="100" w:afterAutospacing="1"/>
        <w:contextualSpacing/>
        <w:rPr>
          <w:rFonts w:ascii="Times New Roman" w:hAnsi="Times New Roman" w:cs="Times New Roman"/>
          <w:sz w:val="24"/>
          <w:szCs w:val="24"/>
        </w:rPr>
      </w:pPr>
      <w:r w:rsidRPr="003D2AFA">
        <w:rPr>
          <w:rFonts w:ascii="Times New Roman" w:hAnsi="Times New Roman" w:cs="Times New Roman"/>
          <w:sz w:val="24"/>
          <w:szCs w:val="24"/>
        </w:rPr>
        <w:t xml:space="preserve">Campus </w:t>
      </w:r>
      <w:r w:rsidR="00C21CDD">
        <w:rPr>
          <w:rFonts w:ascii="Times New Roman" w:hAnsi="Times New Roman" w:cs="Times New Roman"/>
          <w:sz w:val="24"/>
          <w:szCs w:val="24"/>
        </w:rPr>
        <w:t xml:space="preserve">or UC-System </w:t>
      </w:r>
      <w:r w:rsidRPr="003D2AFA">
        <w:rPr>
          <w:rFonts w:ascii="Times New Roman" w:hAnsi="Times New Roman" w:cs="Times New Roman"/>
          <w:sz w:val="24"/>
          <w:szCs w:val="24"/>
        </w:rPr>
        <w:t>funding from sources other than contracts or grants provided in support of faculty or department research activities.</w:t>
      </w:r>
      <w:r w:rsidR="00C21CDD">
        <w:rPr>
          <w:rFonts w:ascii="Times New Roman" w:hAnsi="Times New Roman" w:cs="Times New Roman"/>
          <w:sz w:val="24"/>
          <w:szCs w:val="24"/>
        </w:rPr>
        <w:t xml:space="preserve"> Also includes campus funding for specific no</w:t>
      </w:r>
      <w:r w:rsidR="002B18B7">
        <w:rPr>
          <w:rFonts w:ascii="Times New Roman" w:hAnsi="Times New Roman" w:cs="Times New Roman"/>
          <w:sz w:val="24"/>
          <w:szCs w:val="24"/>
        </w:rPr>
        <w:t xml:space="preserve">n-research </w:t>
      </w:r>
      <w:r w:rsidR="00C21CDD">
        <w:rPr>
          <w:rFonts w:ascii="Times New Roman" w:hAnsi="Times New Roman" w:cs="Times New Roman"/>
          <w:sz w:val="24"/>
          <w:szCs w:val="24"/>
        </w:rPr>
        <w:t xml:space="preserve">activity that requires detailed tracking and fund management such as Be Smart About Safety, Library Collections, and Discretionary Pools for Chancellor, Provost, etc. </w:t>
      </w:r>
    </w:p>
    <w:p w14:paraId="54EA3279" w14:textId="528B7D4C" w:rsidR="00B0469F" w:rsidRDefault="00B0469F" w:rsidP="00A16314">
      <w:pPr>
        <w:spacing w:before="100" w:beforeAutospacing="1" w:after="100" w:afterAutospacing="1"/>
        <w:contextualSpacing/>
        <w:rPr>
          <w:rFonts w:ascii="Times New Roman" w:hAnsi="Times New Roman" w:cs="Times New Roman"/>
          <w:sz w:val="24"/>
          <w:szCs w:val="24"/>
        </w:rPr>
      </w:pPr>
    </w:p>
    <w:p w14:paraId="185B4BE0" w14:textId="77777777" w:rsidR="00B0469F" w:rsidRPr="00670F67" w:rsidRDefault="00B0469F" w:rsidP="00B0469F">
      <w:pPr>
        <w:spacing w:before="100" w:beforeAutospacing="1" w:after="100" w:afterAutospacing="1"/>
        <w:contextualSpacing/>
        <w:rPr>
          <w:rFonts w:ascii="Times New Roman" w:hAnsi="Times New Roman" w:cs="Times New Roman"/>
          <w:b/>
          <w:bCs/>
          <w:sz w:val="26"/>
          <w:szCs w:val="26"/>
        </w:rPr>
      </w:pPr>
      <w:r>
        <w:rPr>
          <w:rFonts w:ascii="Times New Roman" w:hAnsi="Times New Roman" w:cs="Times New Roman"/>
          <w:b/>
          <w:bCs/>
          <w:sz w:val="26"/>
          <w:szCs w:val="26"/>
        </w:rPr>
        <w:t xml:space="preserve">Faculty - </w:t>
      </w:r>
      <w:r w:rsidRPr="00670F67">
        <w:rPr>
          <w:rFonts w:ascii="Times New Roman" w:hAnsi="Times New Roman" w:cs="Times New Roman"/>
          <w:b/>
          <w:bCs/>
          <w:sz w:val="26"/>
          <w:szCs w:val="26"/>
        </w:rPr>
        <w:t>Indirect Cost Return</w:t>
      </w:r>
      <w:r>
        <w:rPr>
          <w:rFonts w:ascii="Times New Roman" w:hAnsi="Times New Roman" w:cs="Times New Roman"/>
          <w:b/>
          <w:bCs/>
          <w:sz w:val="26"/>
          <w:szCs w:val="26"/>
        </w:rPr>
        <w:t xml:space="preserve"> – Level B: IDC0000000</w:t>
      </w:r>
    </w:p>
    <w:p w14:paraId="017A9C0F"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r w:rsidRPr="00670F67">
        <w:rPr>
          <w:rFonts w:ascii="Times New Roman" w:hAnsi="Times New Roman" w:cs="Times New Roman"/>
          <w:sz w:val="24"/>
          <w:szCs w:val="24"/>
        </w:rPr>
        <w:t>Funds received through externally sponsored research activity to reimburse costs incurred by the university as a result of the research and are allocated, by agreement, to the Principle Investigator(s) related to the sponsored research activity.</w:t>
      </w:r>
    </w:p>
    <w:p w14:paraId="57C18A18"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p>
    <w:p w14:paraId="36DB9FB9" w14:textId="77777777" w:rsidR="00B0469F" w:rsidRPr="00670F67" w:rsidRDefault="00B0469F" w:rsidP="00B0469F">
      <w:pPr>
        <w:spacing w:before="100" w:beforeAutospacing="1" w:after="100" w:afterAutospacing="1"/>
        <w:contextualSpacing/>
        <w:rPr>
          <w:rFonts w:ascii="Times New Roman" w:hAnsi="Times New Roman" w:cs="Times New Roman"/>
          <w:b/>
          <w:bCs/>
          <w:sz w:val="26"/>
          <w:szCs w:val="26"/>
        </w:rPr>
      </w:pPr>
      <w:r>
        <w:rPr>
          <w:rFonts w:ascii="Times New Roman" w:hAnsi="Times New Roman" w:cs="Times New Roman"/>
          <w:b/>
          <w:bCs/>
          <w:sz w:val="26"/>
          <w:szCs w:val="26"/>
        </w:rPr>
        <w:t xml:space="preserve">Faculty – </w:t>
      </w:r>
      <w:r w:rsidRPr="00670F67">
        <w:rPr>
          <w:rFonts w:ascii="Times New Roman" w:hAnsi="Times New Roman" w:cs="Times New Roman"/>
          <w:b/>
          <w:bCs/>
          <w:sz w:val="26"/>
          <w:szCs w:val="26"/>
        </w:rPr>
        <w:t>Incidentals</w:t>
      </w:r>
      <w:r>
        <w:rPr>
          <w:rFonts w:ascii="Times New Roman" w:hAnsi="Times New Roman" w:cs="Times New Roman"/>
          <w:b/>
          <w:bCs/>
          <w:sz w:val="26"/>
          <w:szCs w:val="26"/>
        </w:rPr>
        <w:t xml:space="preserve"> – Level B: INC0000000</w:t>
      </w:r>
    </w:p>
    <w:p w14:paraId="228B5BD1"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r w:rsidRPr="00670F67">
        <w:rPr>
          <w:rFonts w:ascii="Times New Roman" w:hAnsi="Times New Roman" w:cs="Times New Roman"/>
          <w:sz w:val="24"/>
          <w:szCs w:val="24"/>
        </w:rPr>
        <w:t xml:space="preserve">Additional academic support or discretionary funding provided to ladder rank faculty members on an annual basis.  </w:t>
      </w:r>
    </w:p>
    <w:p w14:paraId="574E3212" w14:textId="77777777" w:rsidR="00B0469F" w:rsidRPr="00670F67" w:rsidRDefault="00B0469F" w:rsidP="00B0469F">
      <w:pPr>
        <w:rPr>
          <w:sz w:val="24"/>
          <w:szCs w:val="24"/>
        </w:rPr>
      </w:pPr>
    </w:p>
    <w:p w14:paraId="6DE3D1E0" w14:textId="77777777" w:rsidR="00B0469F" w:rsidRPr="00670F67" w:rsidRDefault="00B0469F" w:rsidP="00B0469F">
      <w:pPr>
        <w:spacing w:before="100" w:beforeAutospacing="1" w:after="100" w:afterAutospacing="1"/>
        <w:contextualSpacing/>
        <w:rPr>
          <w:rFonts w:ascii="Times New Roman" w:hAnsi="Times New Roman" w:cs="Times New Roman"/>
          <w:b/>
          <w:bCs/>
          <w:sz w:val="26"/>
          <w:szCs w:val="26"/>
        </w:rPr>
      </w:pPr>
      <w:r>
        <w:rPr>
          <w:rFonts w:ascii="Times New Roman" w:hAnsi="Times New Roman" w:cs="Times New Roman"/>
          <w:b/>
          <w:bCs/>
          <w:sz w:val="26"/>
          <w:szCs w:val="26"/>
        </w:rPr>
        <w:t xml:space="preserve">Faculty - </w:t>
      </w:r>
      <w:r w:rsidRPr="00670F67">
        <w:rPr>
          <w:rFonts w:ascii="Times New Roman" w:hAnsi="Times New Roman" w:cs="Times New Roman"/>
          <w:b/>
          <w:bCs/>
          <w:sz w:val="26"/>
          <w:szCs w:val="26"/>
        </w:rPr>
        <w:t>Department Chair</w:t>
      </w:r>
      <w:r>
        <w:rPr>
          <w:rFonts w:ascii="Times New Roman" w:hAnsi="Times New Roman" w:cs="Times New Roman"/>
          <w:b/>
          <w:bCs/>
          <w:sz w:val="26"/>
          <w:szCs w:val="26"/>
        </w:rPr>
        <w:t xml:space="preserve"> – Level B: CHR0000000</w:t>
      </w:r>
    </w:p>
    <w:p w14:paraId="57F76972"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r w:rsidRPr="00670F67">
        <w:rPr>
          <w:rFonts w:ascii="Times New Roman" w:hAnsi="Times New Roman" w:cs="Times New Roman"/>
          <w:sz w:val="24"/>
          <w:szCs w:val="24"/>
        </w:rPr>
        <w:t xml:space="preserve">Additional funds allocation for faculty who has been appointed as department chair who serves as the academic leader and administrative head of a department of instruction or research, or a clinical service. </w:t>
      </w:r>
    </w:p>
    <w:p w14:paraId="499529FB"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p>
    <w:p w14:paraId="7A786DC7" w14:textId="77777777" w:rsidR="00B0469F" w:rsidRPr="00670F67" w:rsidRDefault="00B0469F" w:rsidP="00B0469F">
      <w:pPr>
        <w:spacing w:before="100" w:beforeAutospacing="1" w:after="100" w:afterAutospacing="1"/>
        <w:contextualSpacing/>
        <w:rPr>
          <w:rFonts w:ascii="Times New Roman" w:hAnsi="Times New Roman" w:cs="Times New Roman"/>
          <w:b/>
          <w:bCs/>
          <w:sz w:val="26"/>
          <w:szCs w:val="26"/>
        </w:rPr>
      </w:pPr>
      <w:r>
        <w:rPr>
          <w:rFonts w:ascii="Times New Roman" w:hAnsi="Times New Roman" w:cs="Times New Roman"/>
          <w:b/>
          <w:bCs/>
          <w:sz w:val="26"/>
          <w:szCs w:val="26"/>
        </w:rPr>
        <w:t xml:space="preserve">Faculty - </w:t>
      </w:r>
      <w:r w:rsidRPr="00670F67">
        <w:rPr>
          <w:rFonts w:ascii="Times New Roman" w:hAnsi="Times New Roman" w:cs="Times New Roman"/>
          <w:b/>
          <w:bCs/>
          <w:sz w:val="26"/>
          <w:szCs w:val="26"/>
        </w:rPr>
        <w:t>Senate Committee Funds</w:t>
      </w:r>
      <w:r>
        <w:rPr>
          <w:rFonts w:ascii="Times New Roman" w:hAnsi="Times New Roman" w:cs="Times New Roman"/>
          <w:b/>
          <w:bCs/>
          <w:sz w:val="26"/>
          <w:szCs w:val="26"/>
        </w:rPr>
        <w:t xml:space="preserve"> – Level B: SEN0000000</w:t>
      </w:r>
    </w:p>
    <w:p w14:paraId="79186533"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r w:rsidRPr="00670F67">
        <w:rPr>
          <w:rFonts w:ascii="Times New Roman" w:hAnsi="Times New Roman" w:cs="Times New Roman"/>
          <w:sz w:val="24"/>
          <w:szCs w:val="24"/>
        </w:rPr>
        <w:t xml:space="preserve">Funding provided to faculty serving on UC Merced Academic Senate committees.  </w:t>
      </w:r>
    </w:p>
    <w:p w14:paraId="37EF43BF"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p>
    <w:p w14:paraId="7106D7B7" w14:textId="77777777" w:rsidR="00B0469F" w:rsidRPr="00670F67" w:rsidRDefault="00B0469F" w:rsidP="00B0469F">
      <w:pPr>
        <w:spacing w:before="100" w:beforeAutospacing="1" w:after="100" w:afterAutospacing="1"/>
        <w:contextualSpacing/>
        <w:rPr>
          <w:rFonts w:ascii="Times New Roman" w:hAnsi="Times New Roman" w:cs="Times New Roman"/>
          <w:b/>
          <w:bCs/>
          <w:sz w:val="26"/>
          <w:szCs w:val="26"/>
        </w:rPr>
      </w:pPr>
      <w:r>
        <w:rPr>
          <w:rFonts w:ascii="Times New Roman" w:hAnsi="Times New Roman" w:cs="Times New Roman"/>
          <w:b/>
          <w:bCs/>
          <w:sz w:val="26"/>
          <w:szCs w:val="26"/>
        </w:rPr>
        <w:t xml:space="preserve">Faculty – </w:t>
      </w:r>
      <w:r w:rsidRPr="00670F67">
        <w:rPr>
          <w:rFonts w:ascii="Times New Roman" w:hAnsi="Times New Roman" w:cs="Times New Roman"/>
          <w:b/>
          <w:bCs/>
          <w:sz w:val="26"/>
          <w:szCs w:val="26"/>
        </w:rPr>
        <w:t>Spark</w:t>
      </w:r>
      <w:r>
        <w:rPr>
          <w:rFonts w:ascii="Times New Roman" w:hAnsi="Times New Roman" w:cs="Times New Roman"/>
          <w:b/>
          <w:bCs/>
          <w:sz w:val="26"/>
          <w:szCs w:val="26"/>
        </w:rPr>
        <w:t xml:space="preserve"> – Level B: SPK0000000</w:t>
      </w:r>
    </w:p>
    <w:p w14:paraId="2E8E85D0"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r w:rsidRPr="00670F67">
        <w:rPr>
          <w:rFonts w:ascii="Times New Roman" w:hAnsi="Times New Roman" w:cs="Times New Roman"/>
          <w:sz w:val="24"/>
          <w:szCs w:val="24"/>
        </w:rPr>
        <w:t xml:space="preserve">Funding provided for the instruction of Spark seminars.  Spark seminars are offered to first-year students, introducing them to life at a research university.  </w:t>
      </w:r>
    </w:p>
    <w:p w14:paraId="2CB039A1"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p>
    <w:p w14:paraId="7F9FB0BF" w14:textId="77777777" w:rsidR="00B0469F" w:rsidRPr="00670F67" w:rsidRDefault="00B0469F" w:rsidP="00B0469F">
      <w:pPr>
        <w:spacing w:before="100" w:beforeAutospacing="1" w:after="100" w:afterAutospacing="1"/>
        <w:contextualSpacing/>
        <w:rPr>
          <w:rFonts w:ascii="Times New Roman" w:hAnsi="Times New Roman" w:cs="Times New Roman"/>
          <w:b/>
          <w:bCs/>
          <w:sz w:val="26"/>
          <w:szCs w:val="26"/>
        </w:rPr>
      </w:pPr>
      <w:r>
        <w:rPr>
          <w:rFonts w:ascii="Times New Roman" w:hAnsi="Times New Roman" w:cs="Times New Roman"/>
          <w:b/>
          <w:bCs/>
          <w:sz w:val="26"/>
          <w:szCs w:val="26"/>
        </w:rPr>
        <w:t xml:space="preserve">Faculty – </w:t>
      </w:r>
      <w:r w:rsidRPr="00670F67">
        <w:rPr>
          <w:rFonts w:ascii="Times New Roman" w:hAnsi="Times New Roman" w:cs="Times New Roman"/>
          <w:b/>
          <w:bCs/>
          <w:sz w:val="26"/>
          <w:szCs w:val="26"/>
        </w:rPr>
        <w:t>Fellowship</w:t>
      </w:r>
      <w:r>
        <w:rPr>
          <w:rFonts w:ascii="Times New Roman" w:hAnsi="Times New Roman" w:cs="Times New Roman"/>
          <w:b/>
          <w:bCs/>
          <w:sz w:val="26"/>
          <w:szCs w:val="26"/>
        </w:rPr>
        <w:t xml:space="preserve"> Level B: FEL0000000</w:t>
      </w:r>
    </w:p>
    <w:p w14:paraId="2C4C98BB"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r w:rsidRPr="00670F67">
        <w:rPr>
          <w:rFonts w:ascii="Times New Roman" w:hAnsi="Times New Roman" w:cs="Times New Roman"/>
          <w:sz w:val="24"/>
          <w:szCs w:val="24"/>
        </w:rPr>
        <w:t>Financial aid awarded by faculty to graduate students in support of the student’s academic progress.</w:t>
      </w:r>
    </w:p>
    <w:p w14:paraId="118C15D4" w14:textId="77777777" w:rsidR="00B0469F" w:rsidRPr="00670F67" w:rsidRDefault="00B0469F" w:rsidP="00B0469F">
      <w:pPr>
        <w:spacing w:before="100" w:beforeAutospacing="1" w:after="100" w:afterAutospacing="1"/>
        <w:contextualSpacing/>
        <w:rPr>
          <w:rFonts w:ascii="Times New Roman" w:hAnsi="Times New Roman" w:cs="Times New Roman"/>
          <w:sz w:val="24"/>
          <w:szCs w:val="24"/>
        </w:rPr>
      </w:pPr>
    </w:p>
    <w:p w14:paraId="462E1BF7" w14:textId="77777777" w:rsidR="00B0469F" w:rsidRPr="00670F67" w:rsidRDefault="00B0469F" w:rsidP="00B0469F">
      <w:pPr>
        <w:spacing w:before="100" w:beforeAutospacing="1" w:after="100" w:afterAutospacing="1"/>
        <w:contextualSpacing/>
        <w:rPr>
          <w:rFonts w:ascii="Times New Roman" w:hAnsi="Times New Roman" w:cs="Times New Roman"/>
          <w:b/>
          <w:bCs/>
          <w:sz w:val="26"/>
          <w:szCs w:val="26"/>
        </w:rPr>
      </w:pPr>
      <w:r w:rsidRPr="00670F67">
        <w:rPr>
          <w:rFonts w:ascii="Times New Roman" w:hAnsi="Times New Roman" w:cs="Times New Roman"/>
          <w:b/>
          <w:bCs/>
          <w:sz w:val="26"/>
          <w:szCs w:val="26"/>
        </w:rPr>
        <w:t xml:space="preserve">Faculty </w:t>
      </w:r>
      <w:r>
        <w:rPr>
          <w:rFonts w:ascii="Times New Roman" w:hAnsi="Times New Roman" w:cs="Times New Roman"/>
          <w:b/>
          <w:bCs/>
          <w:sz w:val="26"/>
          <w:szCs w:val="26"/>
        </w:rPr>
        <w:t xml:space="preserve">– </w:t>
      </w:r>
      <w:r w:rsidRPr="00670F67">
        <w:rPr>
          <w:rFonts w:ascii="Times New Roman" w:hAnsi="Times New Roman" w:cs="Times New Roman"/>
          <w:b/>
          <w:bCs/>
          <w:sz w:val="26"/>
          <w:szCs w:val="26"/>
        </w:rPr>
        <w:t>Retention</w:t>
      </w:r>
      <w:r>
        <w:rPr>
          <w:rFonts w:ascii="Times New Roman" w:hAnsi="Times New Roman" w:cs="Times New Roman"/>
          <w:b/>
          <w:bCs/>
          <w:sz w:val="26"/>
          <w:szCs w:val="26"/>
        </w:rPr>
        <w:t xml:space="preserve"> – Level B: RET0000000 </w:t>
      </w:r>
    </w:p>
    <w:p w14:paraId="71F3A42D" w14:textId="3A1BBF8D" w:rsidR="00B0469F" w:rsidRDefault="00B0469F" w:rsidP="00B0469F">
      <w:pPr>
        <w:spacing w:before="100" w:beforeAutospacing="1" w:after="100" w:afterAutospacing="1"/>
        <w:contextualSpacing/>
        <w:rPr>
          <w:rFonts w:ascii="Times New Roman" w:hAnsi="Times New Roman" w:cs="Times New Roman"/>
          <w:sz w:val="24"/>
          <w:szCs w:val="24"/>
        </w:rPr>
      </w:pPr>
      <w:r w:rsidRPr="00670F67">
        <w:rPr>
          <w:rFonts w:ascii="Times New Roman" w:hAnsi="Times New Roman" w:cs="Times New Roman"/>
          <w:sz w:val="24"/>
          <w:szCs w:val="24"/>
        </w:rPr>
        <w:t>Funding committed by the Provost in support of faculty retention efforts at UC Merced.</w:t>
      </w:r>
    </w:p>
    <w:p w14:paraId="559068ED" w14:textId="77777777" w:rsidR="00C7280B" w:rsidRDefault="00C7280B" w:rsidP="00B0469F">
      <w:pPr>
        <w:spacing w:before="100" w:beforeAutospacing="1" w:after="100" w:afterAutospacing="1"/>
        <w:contextualSpacing/>
        <w:rPr>
          <w:rFonts w:ascii="Times New Roman" w:hAnsi="Times New Roman" w:cs="Times New Roman"/>
          <w:sz w:val="24"/>
          <w:szCs w:val="24"/>
        </w:rPr>
      </w:pPr>
    </w:p>
    <w:p w14:paraId="3D9A3654" w14:textId="57E58A67" w:rsidR="00C7280B" w:rsidRPr="00670F67" w:rsidRDefault="00C7280B" w:rsidP="00C7280B">
      <w:pPr>
        <w:spacing w:before="100" w:beforeAutospacing="1" w:after="100" w:afterAutospacing="1"/>
        <w:contextualSpacing/>
        <w:rPr>
          <w:rFonts w:ascii="Times New Roman" w:hAnsi="Times New Roman" w:cs="Times New Roman"/>
          <w:b/>
          <w:bCs/>
          <w:sz w:val="26"/>
          <w:szCs w:val="26"/>
        </w:rPr>
      </w:pPr>
      <w:r>
        <w:rPr>
          <w:rFonts w:ascii="Times New Roman" w:hAnsi="Times New Roman" w:cs="Times New Roman"/>
          <w:b/>
          <w:bCs/>
          <w:sz w:val="26"/>
          <w:szCs w:val="26"/>
        </w:rPr>
        <w:t xml:space="preserve">Faculty - </w:t>
      </w:r>
      <w:r w:rsidRPr="00670F67">
        <w:rPr>
          <w:rFonts w:ascii="Times New Roman" w:hAnsi="Times New Roman" w:cs="Times New Roman"/>
          <w:b/>
          <w:bCs/>
          <w:sz w:val="26"/>
          <w:szCs w:val="26"/>
        </w:rPr>
        <w:t>Summer Session Revenue Sharing</w:t>
      </w:r>
      <w:r>
        <w:rPr>
          <w:rFonts w:ascii="Times New Roman" w:hAnsi="Times New Roman" w:cs="Times New Roman"/>
          <w:b/>
          <w:bCs/>
          <w:sz w:val="26"/>
          <w:szCs w:val="26"/>
        </w:rPr>
        <w:t xml:space="preserve"> – Leve</w:t>
      </w:r>
      <w:r w:rsidR="00D80B2C">
        <w:rPr>
          <w:rFonts w:ascii="Times New Roman" w:hAnsi="Times New Roman" w:cs="Times New Roman"/>
          <w:b/>
          <w:bCs/>
          <w:sz w:val="26"/>
          <w:szCs w:val="26"/>
        </w:rPr>
        <w:t>l</w:t>
      </w:r>
      <w:bookmarkStart w:id="0" w:name="_GoBack"/>
      <w:bookmarkEnd w:id="0"/>
      <w:r>
        <w:rPr>
          <w:rFonts w:ascii="Times New Roman" w:hAnsi="Times New Roman" w:cs="Times New Roman"/>
          <w:b/>
          <w:bCs/>
          <w:sz w:val="26"/>
          <w:szCs w:val="26"/>
        </w:rPr>
        <w:t xml:space="preserve"> B: SUM0000000</w:t>
      </w:r>
    </w:p>
    <w:p w14:paraId="6023024A" w14:textId="77777777" w:rsidR="00C7280B" w:rsidRDefault="00C7280B" w:rsidP="00C7280B">
      <w:pPr>
        <w:spacing w:before="100" w:beforeAutospacing="1" w:after="100" w:afterAutospacing="1"/>
        <w:contextualSpacing/>
        <w:rPr>
          <w:rFonts w:ascii="Times New Roman" w:hAnsi="Times New Roman" w:cs="Times New Roman"/>
          <w:sz w:val="24"/>
          <w:szCs w:val="24"/>
        </w:rPr>
      </w:pPr>
      <w:r w:rsidRPr="00670F67">
        <w:rPr>
          <w:rFonts w:ascii="Times New Roman" w:hAnsi="Times New Roman" w:cs="Times New Roman"/>
          <w:sz w:val="24"/>
          <w:szCs w:val="24"/>
        </w:rPr>
        <w:t>Summer session revenue funds allocated to faculty and/or schools by agreement with Summer Session Department.</w:t>
      </w:r>
    </w:p>
    <w:p w14:paraId="42687D42" w14:textId="77777777" w:rsidR="00C7280B" w:rsidRPr="00670F67" w:rsidRDefault="00C7280B" w:rsidP="00B0469F">
      <w:pPr>
        <w:spacing w:before="100" w:beforeAutospacing="1" w:after="100" w:afterAutospacing="1"/>
        <w:contextualSpacing/>
        <w:rPr>
          <w:rFonts w:ascii="Times New Roman" w:hAnsi="Times New Roman" w:cs="Times New Roman"/>
          <w:sz w:val="24"/>
          <w:szCs w:val="24"/>
        </w:rPr>
      </w:pPr>
    </w:p>
    <w:p w14:paraId="4C529CEF" w14:textId="77777777" w:rsidR="00B0469F" w:rsidRDefault="00B0469F" w:rsidP="00A16314">
      <w:pPr>
        <w:spacing w:before="100" w:beforeAutospacing="1" w:after="100" w:afterAutospacing="1"/>
        <w:contextualSpacing/>
        <w:rPr>
          <w:rFonts w:ascii="Times New Roman" w:hAnsi="Times New Roman" w:cs="Times New Roman"/>
          <w:sz w:val="24"/>
          <w:szCs w:val="24"/>
        </w:rPr>
      </w:pPr>
    </w:p>
    <w:p w14:paraId="24E55FE6" w14:textId="77777777" w:rsidR="00A16314" w:rsidRPr="00DD1AB6" w:rsidRDefault="00A16314" w:rsidP="00A16314">
      <w:pPr>
        <w:spacing w:before="100" w:beforeAutospacing="1" w:after="100" w:afterAutospacing="1"/>
        <w:contextualSpacing/>
        <w:rPr>
          <w:rFonts w:ascii="Times New Roman" w:hAnsi="Times New Roman" w:cs="Times New Roman"/>
          <w:sz w:val="24"/>
          <w:szCs w:val="24"/>
        </w:rPr>
      </w:pPr>
    </w:p>
    <w:p w14:paraId="0E9CC410" w14:textId="77777777" w:rsidR="009569FD" w:rsidRPr="00670F67" w:rsidRDefault="00133EAB" w:rsidP="00A16314">
      <w:pPr>
        <w:spacing w:before="100" w:beforeAutospacing="1" w:after="100" w:afterAutospacing="1"/>
        <w:contextualSpacing/>
        <w:rPr>
          <w:rFonts w:ascii="Times New Roman" w:hAnsi="Times New Roman" w:cs="Times New Roman"/>
          <w:b/>
          <w:bCs/>
          <w:sz w:val="30"/>
          <w:szCs w:val="30"/>
          <w:u w:val="single"/>
        </w:rPr>
      </w:pPr>
      <w:r w:rsidRPr="00670F67">
        <w:rPr>
          <w:rFonts w:ascii="Times New Roman" w:hAnsi="Times New Roman" w:cs="Times New Roman"/>
          <w:b/>
          <w:bCs/>
          <w:sz w:val="30"/>
          <w:szCs w:val="30"/>
          <w:u w:val="single"/>
        </w:rPr>
        <w:t xml:space="preserve">Capital </w:t>
      </w:r>
      <w:r w:rsidR="009569FD" w:rsidRPr="00670F67">
        <w:rPr>
          <w:rFonts w:ascii="Times New Roman" w:hAnsi="Times New Roman" w:cs="Times New Roman"/>
          <w:b/>
          <w:bCs/>
          <w:sz w:val="30"/>
          <w:szCs w:val="30"/>
          <w:u w:val="single"/>
        </w:rPr>
        <w:t>Projects</w:t>
      </w:r>
      <w:r w:rsidR="00082041">
        <w:rPr>
          <w:rFonts w:ascii="Times New Roman" w:hAnsi="Times New Roman" w:cs="Times New Roman"/>
          <w:b/>
          <w:bCs/>
          <w:sz w:val="30"/>
          <w:szCs w:val="30"/>
          <w:u w:val="single"/>
        </w:rPr>
        <w:t xml:space="preserve"> – Level A: CAP0000000</w:t>
      </w:r>
    </w:p>
    <w:p w14:paraId="2F1A548F" w14:textId="77777777" w:rsidR="00A16314" w:rsidRDefault="00A16314" w:rsidP="00A16314">
      <w:pPr>
        <w:spacing w:before="100" w:beforeAutospacing="1" w:after="100" w:afterAutospacing="1"/>
        <w:contextualSpacing/>
        <w:rPr>
          <w:rFonts w:ascii="Times New Roman" w:hAnsi="Times New Roman" w:cs="Times New Roman"/>
          <w:b/>
          <w:bCs/>
          <w:sz w:val="36"/>
          <w:szCs w:val="36"/>
        </w:rPr>
      </w:pPr>
    </w:p>
    <w:p w14:paraId="202AB503" w14:textId="77777777" w:rsidR="009569FD" w:rsidRDefault="009569FD" w:rsidP="00A16314">
      <w:pPr>
        <w:spacing w:before="100" w:beforeAutospacing="1" w:after="100" w:afterAutospacing="1"/>
        <w:contextualSpacing/>
        <w:rPr>
          <w:rFonts w:ascii="Times New Roman" w:hAnsi="Times New Roman" w:cs="Times New Roman"/>
          <w:b/>
          <w:bCs/>
          <w:sz w:val="27"/>
          <w:szCs w:val="27"/>
        </w:rPr>
      </w:pPr>
      <w:r>
        <w:rPr>
          <w:rFonts w:ascii="Times New Roman" w:hAnsi="Times New Roman" w:cs="Times New Roman"/>
          <w:b/>
          <w:bCs/>
          <w:sz w:val="27"/>
          <w:szCs w:val="27"/>
        </w:rPr>
        <w:t>Minor Capital</w:t>
      </w:r>
      <w:r w:rsidR="000976B6">
        <w:rPr>
          <w:rFonts w:ascii="Times New Roman" w:hAnsi="Times New Roman" w:cs="Times New Roman"/>
          <w:b/>
          <w:bCs/>
          <w:sz w:val="27"/>
          <w:szCs w:val="27"/>
        </w:rPr>
        <w:t xml:space="preserve"> – </w:t>
      </w:r>
      <w:r w:rsidR="00082041">
        <w:rPr>
          <w:rFonts w:ascii="Times New Roman" w:hAnsi="Times New Roman" w:cs="Times New Roman"/>
          <w:b/>
          <w:bCs/>
          <w:sz w:val="27"/>
          <w:szCs w:val="27"/>
        </w:rPr>
        <w:t xml:space="preserve">Level B: </w:t>
      </w:r>
      <w:r w:rsidR="000976B6">
        <w:rPr>
          <w:rFonts w:ascii="Times New Roman" w:hAnsi="Times New Roman" w:cs="Times New Roman"/>
          <w:b/>
          <w:bCs/>
          <w:sz w:val="27"/>
          <w:szCs w:val="27"/>
        </w:rPr>
        <w:t>CMN0000000</w:t>
      </w:r>
    </w:p>
    <w:p w14:paraId="216EFD5F" w14:textId="77777777" w:rsidR="009569FD" w:rsidRDefault="009569FD" w:rsidP="00A16314">
      <w:pPr>
        <w:spacing w:before="100" w:beforeAutospacing="1" w:after="100" w:afterAutospacing="1"/>
        <w:contextualSpacing/>
        <w:rPr>
          <w:rFonts w:ascii="Times New Roman" w:hAnsi="Times New Roman" w:cs="Times New Roman"/>
          <w:sz w:val="24"/>
          <w:szCs w:val="24"/>
        </w:rPr>
      </w:pPr>
      <w:r w:rsidRPr="009569FD">
        <w:rPr>
          <w:rFonts w:ascii="Times New Roman" w:hAnsi="Times New Roman" w:cs="Times New Roman"/>
          <w:sz w:val="24"/>
          <w:szCs w:val="24"/>
        </w:rPr>
        <w:t>New construction, substantial alterations, extensions, or improvements to existing structures with an estimated cost</w:t>
      </w:r>
      <w:r w:rsidR="00717E01">
        <w:rPr>
          <w:rFonts w:ascii="Times New Roman" w:hAnsi="Times New Roman" w:cs="Times New Roman"/>
          <w:sz w:val="24"/>
          <w:szCs w:val="24"/>
        </w:rPr>
        <w:t xml:space="preserve"> greater than $35,000 but does not </w:t>
      </w:r>
      <w:r w:rsidRPr="009569FD">
        <w:rPr>
          <w:rFonts w:ascii="Times New Roman" w:hAnsi="Times New Roman" w:cs="Times New Roman"/>
          <w:sz w:val="24"/>
          <w:szCs w:val="24"/>
        </w:rPr>
        <w:t>exceed $1 million.</w:t>
      </w:r>
    </w:p>
    <w:p w14:paraId="39FAF1B7" w14:textId="77777777" w:rsidR="009569FD" w:rsidRDefault="009569FD" w:rsidP="00A16314">
      <w:pPr>
        <w:spacing w:before="100" w:beforeAutospacing="1" w:after="100" w:afterAutospacing="1"/>
        <w:contextualSpacing/>
        <w:rPr>
          <w:rFonts w:ascii="Times New Roman" w:hAnsi="Times New Roman" w:cs="Times New Roman"/>
          <w:sz w:val="24"/>
          <w:szCs w:val="24"/>
        </w:rPr>
      </w:pPr>
    </w:p>
    <w:p w14:paraId="6B17C8E7" w14:textId="77777777" w:rsidR="009569FD" w:rsidRPr="009569FD" w:rsidRDefault="009569FD" w:rsidP="00A16314">
      <w:pPr>
        <w:spacing w:before="100" w:beforeAutospacing="1" w:after="100" w:afterAutospacing="1"/>
        <w:contextualSpacing/>
        <w:rPr>
          <w:rFonts w:ascii="Times New Roman" w:hAnsi="Times New Roman" w:cs="Times New Roman"/>
          <w:b/>
          <w:bCs/>
          <w:sz w:val="27"/>
          <w:szCs w:val="27"/>
        </w:rPr>
      </w:pPr>
      <w:r>
        <w:rPr>
          <w:rFonts w:ascii="Times New Roman" w:hAnsi="Times New Roman" w:cs="Times New Roman"/>
          <w:b/>
          <w:bCs/>
          <w:sz w:val="27"/>
          <w:szCs w:val="27"/>
        </w:rPr>
        <w:t>Major Capital</w:t>
      </w:r>
      <w:r w:rsidR="000976B6">
        <w:rPr>
          <w:rFonts w:ascii="Times New Roman" w:hAnsi="Times New Roman" w:cs="Times New Roman"/>
          <w:b/>
          <w:bCs/>
          <w:sz w:val="27"/>
          <w:szCs w:val="27"/>
        </w:rPr>
        <w:t xml:space="preserve"> – </w:t>
      </w:r>
      <w:r w:rsidR="00082041">
        <w:rPr>
          <w:rFonts w:ascii="Times New Roman" w:hAnsi="Times New Roman" w:cs="Times New Roman"/>
          <w:b/>
          <w:bCs/>
          <w:sz w:val="27"/>
          <w:szCs w:val="27"/>
        </w:rPr>
        <w:t xml:space="preserve">Level B: </w:t>
      </w:r>
      <w:r w:rsidR="000976B6">
        <w:rPr>
          <w:rFonts w:ascii="Times New Roman" w:hAnsi="Times New Roman" w:cs="Times New Roman"/>
          <w:b/>
          <w:bCs/>
          <w:sz w:val="27"/>
          <w:szCs w:val="27"/>
        </w:rPr>
        <w:t>CMJ0000000</w:t>
      </w:r>
    </w:p>
    <w:p w14:paraId="0A833471" w14:textId="77777777" w:rsidR="009569FD" w:rsidRDefault="009569FD" w:rsidP="00A16314">
      <w:pPr>
        <w:spacing w:before="100" w:beforeAutospacing="1" w:after="100" w:afterAutospacing="1"/>
        <w:contextualSpacing/>
        <w:rPr>
          <w:rFonts w:ascii="Times New Roman" w:hAnsi="Times New Roman" w:cs="Times New Roman"/>
          <w:sz w:val="24"/>
          <w:szCs w:val="24"/>
        </w:rPr>
      </w:pPr>
      <w:r w:rsidRPr="009569FD">
        <w:rPr>
          <w:rFonts w:ascii="Times New Roman" w:hAnsi="Times New Roman" w:cs="Times New Roman"/>
          <w:sz w:val="24"/>
          <w:szCs w:val="24"/>
        </w:rPr>
        <w:t>New construction, substantial alterations, extensions, or improvements to existing structures with an estimated cost in excess of $1 million.</w:t>
      </w:r>
    </w:p>
    <w:p w14:paraId="667F8387" w14:textId="77777777" w:rsidR="009569FD" w:rsidRDefault="009569FD" w:rsidP="00A16314">
      <w:pPr>
        <w:spacing w:before="100" w:beforeAutospacing="1" w:after="100" w:afterAutospacing="1"/>
        <w:contextualSpacing/>
        <w:rPr>
          <w:rFonts w:ascii="Times New Roman" w:hAnsi="Times New Roman" w:cs="Times New Roman"/>
          <w:sz w:val="24"/>
          <w:szCs w:val="24"/>
        </w:rPr>
      </w:pPr>
    </w:p>
    <w:p w14:paraId="44E5BFE3" w14:textId="77777777" w:rsidR="009569FD" w:rsidRDefault="009569FD" w:rsidP="00A16314">
      <w:pPr>
        <w:spacing w:before="100" w:beforeAutospacing="1" w:after="100" w:afterAutospacing="1"/>
        <w:contextualSpacing/>
        <w:rPr>
          <w:rFonts w:ascii="Times New Roman" w:hAnsi="Times New Roman" w:cs="Times New Roman"/>
          <w:b/>
          <w:bCs/>
          <w:sz w:val="27"/>
          <w:szCs w:val="27"/>
        </w:rPr>
      </w:pPr>
      <w:r>
        <w:rPr>
          <w:rFonts w:ascii="Times New Roman" w:hAnsi="Times New Roman" w:cs="Times New Roman"/>
          <w:b/>
          <w:bCs/>
          <w:sz w:val="27"/>
          <w:szCs w:val="27"/>
        </w:rPr>
        <w:t>Deferred Maintenance</w:t>
      </w:r>
      <w:r w:rsidR="000976B6">
        <w:rPr>
          <w:rFonts w:ascii="Times New Roman" w:hAnsi="Times New Roman" w:cs="Times New Roman"/>
          <w:b/>
          <w:bCs/>
          <w:sz w:val="27"/>
          <w:szCs w:val="27"/>
        </w:rPr>
        <w:t xml:space="preserve"> – </w:t>
      </w:r>
      <w:r w:rsidR="00082041">
        <w:rPr>
          <w:rFonts w:ascii="Times New Roman" w:hAnsi="Times New Roman" w:cs="Times New Roman"/>
          <w:b/>
          <w:bCs/>
          <w:sz w:val="27"/>
          <w:szCs w:val="27"/>
        </w:rPr>
        <w:t xml:space="preserve">Level B: </w:t>
      </w:r>
      <w:r w:rsidR="000976B6">
        <w:rPr>
          <w:rFonts w:ascii="Times New Roman" w:hAnsi="Times New Roman" w:cs="Times New Roman"/>
          <w:b/>
          <w:bCs/>
          <w:sz w:val="27"/>
          <w:szCs w:val="27"/>
        </w:rPr>
        <w:t>CDM0000000</w:t>
      </w:r>
    </w:p>
    <w:p w14:paraId="3CFF4C3E" w14:textId="77777777" w:rsidR="009569FD" w:rsidRDefault="00041B1E" w:rsidP="00A1631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M</w:t>
      </w:r>
      <w:r w:rsidR="009569FD" w:rsidRPr="009569FD">
        <w:rPr>
          <w:rFonts w:ascii="Times New Roman" w:hAnsi="Times New Roman" w:cs="Times New Roman"/>
          <w:sz w:val="24"/>
          <w:szCs w:val="24"/>
        </w:rPr>
        <w:t>aintenance that was not performed when it should have been or was scheduled to be and which, therefore is put off or delayed for a future period.</w:t>
      </w:r>
    </w:p>
    <w:p w14:paraId="291CCC21" w14:textId="77777777" w:rsidR="004477C6" w:rsidRDefault="004477C6" w:rsidP="00A16314">
      <w:pPr>
        <w:spacing w:before="100" w:beforeAutospacing="1" w:after="100" w:afterAutospacing="1"/>
        <w:contextualSpacing/>
        <w:rPr>
          <w:rFonts w:ascii="Times New Roman" w:hAnsi="Times New Roman" w:cs="Times New Roman"/>
          <w:sz w:val="24"/>
          <w:szCs w:val="24"/>
        </w:rPr>
      </w:pPr>
    </w:p>
    <w:p w14:paraId="50CFCD27" w14:textId="77777777" w:rsidR="004477C6" w:rsidRDefault="004477C6" w:rsidP="00A16314">
      <w:pPr>
        <w:spacing w:before="100" w:beforeAutospacing="1" w:after="100" w:afterAutospacing="1"/>
        <w:contextualSpacing/>
        <w:rPr>
          <w:rFonts w:ascii="Times New Roman" w:hAnsi="Times New Roman" w:cs="Times New Roman"/>
          <w:b/>
          <w:bCs/>
          <w:sz w:val="27"/>
          <w:szCs w:val="27"/>
        </w:rPr>
      </w:pPr>
      <w:r>
        <w:rPr>
          <w:rFonts w:ascii="Times New Roman" w:hAnsi="Times New Roman" w:cs="Times New Roman"/>
          <w:b/>
          <w:bCs/>
          <w:sz w:val="27"/>
          <w:szCs w:val="27"/>
        </w:rPr>
        <w:t>Capital Renewal</w:t>
      </w:r>
      <w:r w:rsidR="000976B6">
        <w:rPr>
          <w:rFonts w:ascii="Times New Roman" w:hAnsi="Times New Roman" w:cs="Times New Roman"/>
          <w:b/>
          <w:bCs/>
          <w:sz w:val="27"/>
          <w:szCs w:val="27"/>
        </w:rPr>
        <w:t xml:space="preserve"> – </w:t>
      </w:r>
      <w:r w:rsidR="00082041">
        <w:rPr>
          <w:rFonts w:ascii="Times New Roman" w:hAnsi="Times New Roman" w:cs="Times New Roman"/>
          <w:b/>
          <w:bCs/>
          <w:sz w:val="27"/>
          <w:szCs w:val="27"/>
        </w:rPr>
        <w:t xml:space="preserve">Level B: </w:t>
      </w:r>
      <w:r w:rsidR="000976B6">
        <w:rPr>
          <w:rFonts w:ascii="Times New Roman" w:hAnsi="Times New Roman" w:cs="Times New Roman"/>
          <w:b/>
          <w:bCs/>
          <w:sz w:val="27"/>
          <w:szCs w:val="27"/>
        </w:rPr>
        <w:t>CCR0000000</w:t>
      </w:r>
    </w:p>
    <w:p w14:paraId="4EFE2FBA" w14:textId="77777777" w:rsidR="004B6B7B" w:rsidRDefault="004477C6" w:rsidP="00A1631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R</w:t>
      </w:r>
      <w:r w:rsidRPr="004477C6">
        <w:rPr>
          <w:rFonts w:ascii="Times New Roman" w:hAnsi="Times New Roman" w:cs="Times New Roman"/>
          <w:sz w:val="24"/>
          <w:szCs w:val="24"/>
        </w:rPr>
        <w:t>enewal or replacement of campus utility infrastructure, building systems, equipment, roofs, walls,</w:t>
      </w:r>
      <w:r>
        <w:rPr>
          <w:rFonts w:ascii="Times New Roman" w:hAnsi="Times New Roman" w:cs="Times New Roman"/>
          <w:b/>
          <w:bCs/>
          <w:sz w:val="27"/>
          <w:szCs w:val="27"/>
        </w:rPr>
        <w:t xml:space="preserve"> </w:t>
      </w:r>
      <w:r w:rsidRPr="004477C6">
        <w:rPr>
          <w:rFonts w:ascii="Times New Roman" w:hAnsi="Times New Roman" w:cs="Times New Roman"/>
          <w:sz w:val="24"/>
          <w:szCs w:val="24"/>
        </w:rPr>
        <w:t>and windows</w:t>
      </w:r>
    </w:p>
    <w:p w14:paraId="0879D541" w14:textId="77777777" w:rsidR="000A70B6" w:rsidRDefault="000A70B6" w:rsidP="00A16314">
      <w:pPr>
        <w:spacing w:before="100" w:beforeAutospacing="1" w:after="100" w:afterAutospacing="1"/>
        <w:contextualSpacing/>
        <w:rPr>
          <w:rFonts w:ascii="Times New Roman" w:hAnsi="Times New Roman" w:cs="Times New Roman"/>
          <w:sz w:val="24"/>
          <w:szCs w:val="24"/>
        </w:rPr>
      </w:pPr>
    </w:p>
    <w:p w14:paraId="44F6DA8E" w14:textId="77777777" w:rsidR="00DD5E58" w:rsidRPr="00670F67" w:rsidRDefault="00DD5E58" w:rsidP="00A16314">
      <w:pPr>
        <w:spacing w:before="100" w:beforeAutospacing="1" w:after="100" w:afterAutospacing="1"/>
        <w:contextualSpacing/>
        <w:rPr>
          <w:rFonts w:ascii="Times New Roman" w:hAnsi="Times New Roman" w:cs="Times New Roman"/>
          <w:b/>
          <w:bCs/>
          <w:sz w:val="30"/>
          <w:szCs w:val="30"/>
          <w:u w:val="single"/>
        </w:rPr>
      </w:pPr>
      <w:r w:rsidRPr="00670F67">
        <w:rPr>
          <w:rFonts w:ascii="Times New Roman" w:hAnsi="Times New Roman" w:cs="Times New Roman"/>
          <w:b/>
          <w:bCs/>
          <w:sz w:val="30"/>
          <w:szCs w:val="30"/>
          <w:u w:val="single"/>
        </w:rPr>
        <w:t>External Relations Fund</w:t>
      </w:r>
      <w:r w:rsidR="004B6B7B">
        <w:rPr>
          <w:rFonts w:ascii="Times New Roman" w:hAnsi="Times New Roman" w:cs="Times New Roman"/>
          <w:b/>
          <w:bCs/>
          <w:sz w:val="30"/>
          <w:szCs w:val="30"/>
          <w:u w:val="single"/>
        </w:rPr>
        <w:t>ing</w:t>
      </w:r>
      <w:r w:rsidR="00082041">
        <w:rPr>
          <w:rFonts w:ascii="Times New Roman" w:hAnsi="Times New Roman" w:cs="Times New Roman"/>
          <w:b/>
          <w:bCs/>
          <w:sz w:val="30"/>
          <w:szCs w:val="30"/>
          <w:u w:val="single"/>
        </w:rPr>
        <w:t xml:space="preserve"> – Level A: ERF0000000</w:t>
      </w:r>
    </w:p>
    <w:p w14:paraId="4D2B5F6A" w14:textId="77777777" w:rsidR="00A16314" w:rsidRDefault="00A16314" w:rsidP="00A16314">
      <w:pPr>
        <w:spacing w:before="100" w:beforeAutospacing="1" w:after="100" w:afterAutospacing="1"/>
        <w:contextualSpacing/>
        <w:rPr>
          <w:rFonts w:ascii="Times New Roman" w:hAnsi="Times New Roman" w:cs="Times New Roman"/>
          <w:b/>
          <w:bCs/>
          <w:sz w:val="36"/>
          <w:szCs w:val="36"/>
        </w:rPr>
      </w:pPr>
    </w:p>
    <w:p w14:paraId="13F83995" w14:textId="77777777" w:rsidR="00DD5E58" w:rsidRPr="009569FD" w:rsidRDefault="00DD5E58" w:rsidP="00A16314">
      <w:pPr>
        <w:spacing w:before="100" w:beforeAutospacing="1" w:after="100" w:afterAutospacing="1"/>
        <w:contextualSpacing/>
        <w:rPr>
          <w:rFonts w:ascii="Times New Roman" w:hAnsi="Times New Roman" w:cs="Times New Roman"/>
          <w:b/>
          <w:bCs/>
          <w:sz w:val="27"/>
          <w:szCs w:val="27"/>
        </w:rPr>
      </w:pPr>
      <w:r>
        <w:rPr>
          <w:rFonts w:ascii="Times New Roman" w:hAnsi="Times New Roman" w:cs="Times New Roman"/>
          <w:b/>
          <w:bCs/>
          <w:sz w:val="27"/>
          <w:szCs w:val="27"/>
        </w:rPr>
        <w:t>Gifts</w:t>
      </w:r>
      <w:r w:rsidR="000976B6">
        <w:rPr>
          <w:rFonts w:ascii="Times New Roman" w:hAnsi="Times New Roman" w:cs="Times New Roman"/>
          <w:b/>
          <w:bCs/>
          <w:sz w:val="27"/>
          <w:szCs w:val="27"/>
        </w:rPr>
        <w:t xml:space="preserve"> – </w:t>
      </w:r>
      <w:r w:rsidR="00EE31F7">
        <w:rPr>
          <w:rFonts w:ascii="Times New Roman" w:hAnsi="Times New Roman" w:cs="Times New Roman"/>
          <w:b/>
          <w:bCs/>
          <w:sz w:val="27"/>
          <w:szCs w:val="27"/>
        </w:rPr>
        <w:t xml:space="preserve">Level B: </w:t>
      </w:r>
      <w:r w:rsidR="000976B6">
        <w:rPr>
          <w:rFonts w:ascii="Times New Roman" w:hAnsi="Times New Roman" w:cs="Times New Roman"/>
          <w:b/>
          <w:bCs/>
          <w:sz w:val="27"/>
          <w:szCs w:val="27"/>
        </w:rPr>
        <w:t>GFT0000000</w:t>
      </w:r>
    </w:p>
    <w:p w14:paraId="34C5B4F7" w14:textId="77777777" w:rsidR="00DD5E58" w:rsidRDefault="00DD5E58" w:rsidP="00A1631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A</w:t>
      </w:r>
      <w:r w:rsidRPr="00DD5E58">
        <w:rPr>
          <w:rFonts w:ascii="Times New Roman" w:hAnsi="Times New Roman" w:cs="Times New Roman"/>
          <w:sz w:val="24"/>
          <w:szCs w:val="24"/>
        </w:rPr>
        <w:t xml:space="preserve">ny payment </w:t>
      </w:r>
      <w:r>
        <w:rPr>
          <w:rFonts w:ascii="Times New Roman" w:hAnsi="Times New Roman" w:cs="Times New Roman"/>
          <w:sz w:val="24"/>
          <w:szCs w:val="24"/>
        </w:rPr>
        <w:t xml:space="preserve">that confers a personal benefit </w:t>
      </w:r>
      <w:r w:rsidRPr="00DD5E58">
        <w:rPr>
          <w:rFonts w:ascii="Times New Roman" w:hAnsi="Times New Roman" w:cs="Times New Roman"/>
          <w:sz w:val="24"/>
          <w:szCs w:val="24"/>
        </w:rPr>
        <w:t>on the recipient to t</w:t>
      </w:r>
      <w:r>
        <w:rPr>
          <w:rFonts w:ascii="Times New Roman" w:hAnsi="Times New Roman" w:cs="Times New Roman"/>
          <w:sz w:val="24"/>
          <w:szCs w:val="24"/>
        </w:rPr>
        <w:t xml:space="preserve">he extent that consideration of </w:t>
      </w:r>
      <w:r w:rsidRPr="00DD5E58">
        <w:rPr>
          <w:rFonts w:ascii="Times New Roman" w:hAnsi="Times New Roman" w:cs="Times New Roman"/>
          <w:sz w:val="24"/>
          <w:szCs w:val="24"/>
        </w:rPr>
        <w:t>equal or gr</w:t>
      </w:r>
      <w:r>
        <w:rPr>
          <w:rFonts w:ascii="Times New Roman" w:hAnsi="Times New Roman" w:cs="Times New Roman"/>
          <w:sz w:val="24"/>
          <w:szCs w:val="24"/>
        </w:rPr>
        <w:t xml:space="preserve">eater value is not received and </w:t>
      </w:r>
      <w:r w:rsidRPr="00DD5E58">
        <w:rPr>
          <w:rFonts w:ascii="Times New Roman" w:hAnsi="Times New Roman" w:cs="Times New Roman"/>
          <w:sz w:val="24"/>
          <w:szCs w:val="24"/>
        </w:rPr>
        <w:t>includes a rebate or discount in the price of an</w:t>
      </w:r>
      <w:r>
        <w:rPr>
          <w:rFonts w:ascii="Times New Roman" w:hAnsi="Times New Roman" w:cs="Times New Roman"/>
          <w:sz w:val="24"/>
          <w:szCs w:val="24"/>
        </w:rPr>
        <w:t xml:space="preserve">ything of </w:t>
      </w:r>
      <w:r w:rsidRPr="00DD5E58">
        <w:rPr>
          <w:rFonts w:ascii="Times New Roman" w:hAnsi="Times New Roman" w:cs="Times New Roman"/>
          <w:sz w:val="24"/>
          <w:szCs w:val="24"/>
        </w:rPr>
        <w:t>value u</w:t>
      </w:r>
      <w:r>
        <w:rPr>
          <w:rFonts w:ascii="Times New Roman" w:hAnsi="Times New Roman" w:cs="Times New Roman"/>
          <w:sz w:val="24"/>
          <w:szCs w:val="24"/>
        </w:rPr>
        <w:t xml:space="preserve">nless the rebate or discount is </w:t>
      </w:r>
      <w:r w:rsidRPr="00DD5E58">
        <w:rPr>
          <w:rFonts w:ascii="Times New Roman" w:hAnsi="Times New Roman" w:cs="Times New Roman"/>
          <w:sz w:val="24"/>
          <w:szCs w:val="24"/>
        </w:rPr>
        <w:t>made in the regular cours</w:t>
      </w:r>
      <w:r>
        <w:rPr>
          <w:rFonts w:ascii="Times New Roman" w:hAnsi="Times New Roman" w:cs="Times New Roman"/>
          <w:sz w:val="24"/>
          <w:szCs w:val="24"/>
        </w:rPr>
        <w:t xml:space="preserve">e of business to members of the </w:t>
      </w:r>
      <w:r w:rsidRPr="00DD5E58">
        <w:rPr>
          <w:rFonts w:ascii="Times New Roman" w:hAnsi="Times New Roman" w:cs="Times New Roman"/>
          <w:sz w:val="24"/>
          <w:szCs w:val="24"/>
        </w:rPr>
        <w:t>pu</w:t>
      </w:r>
      <w:r>
        <w:rPr>
          <w:rFonts w:ascii="Times New Roman" w:hAnsi="Times New Roman" w:cs="Times New Roman"/>
          <w:sz w:val="24"/>
          <w:szCs w:val="24"/>
        </w:rPr>
        <w:t xml:space="preserve">blic without regard to official </w:t>
      </w:r>
      <w:r w:rsidRPr="00DD5E58">
        <w:rPr>
          <w:rFonts w:ascii="Times New Roman" w:hAnsi="Times New Roman" w:cs="Times New Roman"/>
          <w:sz w:val="24"/>
          <w:szCs w:val="24"/>
        </w:rPr>
        <w:t>status.</w:t>
      </w:r>
    </w:p>
    <w:p w14:paraId="1FBC252D" w14:textId="77777777" w:rsidR="00DD5E58" w:rsidRDefault="00DD5E58" w:rsidP="00A16314">
      <w:pPr>
        <w:spacing w:before="100" w:beforeAutospacing="1" w:after="100" w:afterAutospacing="1"/>
        <w:contextualSpacing/>
        <w:rPr>
          <w:rFonts w:ascii="Times New Roman" w:hAnsi="Times New Roman" w:cs="Times New Roman"/>
          <w:sz w:val="24"/>
          <w:szCs w:val="24"/>
        </w:rPr>
      </w:pPr>
    </w:p>
    <w:p w14:paraId="0FEAE0BB" w14:textId="77777777" w:rsidR="00DD5E58" w:rsidRPr="009569FD" w:rsidRDefault="00DD5E58" w:rsidP="00A16314">
      <w:pPr>
        <w:spacing w:before="100" w:beforeAutospacing="1" w:after="100" w:afterAutospacing="1"/>
        <w:contextualSpacing/>
        <w:rPr>
          <w:rFonts w:ascii="Times New Roman" w:hAnsi="Times New Roman" w:cs="Times New Roman"/>
          <w:b/>
          <w:bCs/>
          <w:sz w:val="27"/>
          <w:szCs w:val="27"/>
        </w:rPr>
      </w:pPr>
      <w:r>
        <w:rPr>
          <w:rFonts w:ascii="Times New Roman" w:hAnsi="Times New Roman" w:cs="Times New Roman"/>
          <w:b/>
          <w:bCs/>
          <w:sz w:val="27"/>
          <w:szCs w:val="27"/>
        </w:rPr>
        <w:t>Endowments</w:t>
      </w:r>
      <w:r w:rsidR="000976B6">
        <w:rPr>
          <w:rFonts w:ascii="Times New Roman" w:hAnsi="Times New Roman" w:cs="Times New Roman"/>
          <w:b/>
          <w:bCs/>
          <w:sz w:val="27"/>
          <w:szCs w:val="27"/>
        </w:rPr>
        <w:t xml:space="preserve"> – </w:t>
      </w:r>
      <w:r w:rsidR="00EE31F7">
        <w:rPr>
          <w:rFonts w:ascii="Times New Roman" w:hAnsi="Times New Roman" w:cs="Times New Roman"/>
          <w:b/>
          <w:bCs/>
          <w:sz w:val="27"/>
          <w:szCs w:val="27"/>
        </w:rPr>
        <w:t xml:space="preserve">Level B: </w:t>
      </w:r>
      <w:r w:rsidR="000976B6">
        <w:rPr>
          <w:rFonts w:ascii="Times New Roman" w:hAnsi="Times New Roman" w:cs="Times New Roman"/>
          <w:b/>
          <w:bCs/>
          <w:sz w:val="27"/>
          <w:szCs w:val="27"/>
        </w:rPr>
        <w:t>END0000000</w:t>
      </w:r>
    </w:p>
    <w:p w14:paraId="40BC0DF2" w14:textId="77777777" w:rsidR="002D381D" w:rsidRDefault="00DD5E58" w:rsidP="00DD5E58">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A gift or bequest when a donor instructs the fiduciary that the corpus of the gift be held in perpetuity (or for a specific term of years) with the income/payout used to support the institution or a </w:t>
      </w:r>
      <w:proofErr w:type="gramStart"/>
      <w:r>
        <w:rPr>
          <w:rFonts w:ascii="Times New Roman" w:hAnsi="Times New Roman" w:cs="Times New Roman"/>
          <w:sz w:val="24"/>
          <w:szCs w:val="24"/>
        </w:rPr>
        <w:t>particular program</w:t>
      </w:r>
      <w:proofErr w:type="gramEnd"/>
      <w:r>
        <w:rPr>
          <w:rFonts w:ascii="Times New Roman" w:hAnsi="Times New Roman" w:cs="Times New Roman"/>
          <w:sz w:val="24"/>
          <w:szCs w:val="24"/>
        </w:rPr>
        <w:t xml:space="preserve">. Such gifts may be held in a fiduciary capacity by The Regents, a Campus Foundation, or an independent trustee licensed to engage in trust business. </w:t>
      </w:r>
    </w:p>
    <w:p w14:paraId="096FD69B" w14:textId="77777777" w:rsidR="00B94380" w:rsidRDefault="00B94380" w:rsidP="00DD5E58">
      <w:pPr>
        <w:spacing w:before="100" w:beforeAutospacing="1" w:after="100" w:afterAutospacing="1"/>
        <w:contextualSpacing/>
        <w:rPr>
          <w:rFonts w:ascii="Times New Roman" w:hAnsi="Times New Roman" w:cs="Times New Roman"/>
          <w:sz w:val="24"/>
          <w:szCs w:val="24"/>
        </w:rPr>
      </w:pPr>
    </w:p>
    <w:p w14:paraId="2288BC0C" w14:textId="77777777" w:rsidR="00133EAB" w:rsidRDefault="00133EAB" w:rsidP="00B94380">
      <w:pPr>
        <w:spacing w:before="100" w:beforeAutospacing="1" w:after="100" w:afterAutospacing="1"/>
        <w:contextualSpacing/>
        <w:rPr>
          <w:rFonts w:ascii="Times New Roman" w:hAnsi="Times New Roman" w:cs="Times New Roman"/>
          <w:sz w:val="24"/>
          <w:szCs w:val="24"/>
        </w:rPr>
      </w:pPr>
    </w:p>
    <w:p w14:paraId="72A2D3A0" w14:textId="0FAAC369" w:rsidR="00133EAB" w:rsidRDefault="00EE31F7" w:rsidP="00B94380">
      <w:pPr>
        <w:spacing w:before="100" w:beforeAutospacing="1" w:after="100" w:afterAutospacing="1"/>
        <w:contextualSpacing/>
        <w:rPr>
          <w:rFonts w:ascii="Times New Roman" w:hAnsi="Times New Roman" w:cs="Times New Roman"/>
          <w:b/>
          <w:bCs/>
          <w:sz w:val="34"/>
          <w:szCs w:val="34"/>
        </w:rPr>
      </w:pPr>
      <w:r>
        <w:rPr>
          <w:rFonts w:ascii="Times New Roman" w:hAnsi="Times New Roman" w:cs="Times New Roman"/>
          <w:b/>
          <w:bCs/>
          <w:sz w:val="34"/>
          <w:szCs w:val="34"/>
        </w:rPr>
        <w:t>Other</w:t>
      </w:r>
      <w:r w:rsidR="00133EAB" w:rsidRPr="00670F67">
        <w:rPr>
          <w:rFonts w:ascii="Times New Roman" w:hAnsi="Times New Roman" w:cs="Times New Roman"/>
          <w:b/>
          <w:bCs/>
          <w:sz w:val="34"/>
          <w:szCs w:val="34"/>
        </w:rPr>
        <w:t xml:space="preserve"> Projects</w:t>
      </w:r>
      <w:r w:rsidR="005D3F09">
        <w:rPr>
          <w:rFonts w:ascii="Times New Roman" w:hAnsi="Times New Roman" w:cs="Times New Roman"/>
          <w:b/>
          <w:bCs/>
          <w:sz w:val="34"/>
          <w:szCs w:val="34"/>
        </w:rPr>
        <w:t>-</w:t>
      </w:r>
      <w:proofErr w:type="gramStart"/>
      <w:r w:rsidR="005D3F09">
        <w:rPr>
          <w:rFonts w:ascii="Times New Roman" w:hAnsi="Times New Roman" w:cs="Times New Roman"/>
          <w:b/>
          <w:bCs/>
          <w:sz w:val="34"/>
          <w:szCs w:val="34"/>
        </w:rPr>
        <w:t>Non PPM</w:t>
      </w:r>
      <w:proofErr w:type="gramEnd"/>
    </w:p>
    <w:p w14:paraId="6B9D94F6" w14:textId="77777777" w:rsidR="00133EAB" w:rsidRPr="00670F67" w:rsidRDefault="00133EAB" w:rsidP="00B94380">
      <w:pPr>
        <w:spacing w:before="100" w:beforeAutospacing="1" w:after="100" w:afterAutospacing="1"/>
        <w:contextualSpacing/>
        <w:rPr>
          <w:rFonts w:ascii="Times New Roman" w:hAnsi="Times New Roman" w:cs="Times New Roman"/>
          <w:b/>
          <w:bCs/>
          <w:sz w:val="34"/>
          <w:szCs w:val="34"/>
        </w:rPr>
      </w:pPr>
    </w:p>
    <w:p w14:paraId="17689AAE" w14:textId="77777777" w:rsidR="00133EAB" w:rsidRPr="00670F67" w:rsidRDefault="00EE31F7" w:rsidP="00133EAB">
      <w:pPr>
        <w:spacing w:before="100" w:beforeAutospacing="1" w:after="100" w:afterAutospacing="1"/>
        <w:contextualSpacing/>
        <w:rPr>
          <w:rFonts w:ascii="Times New Roman" w:hAnsi="Times New Roman" w:cs="Times New Roman"/>
          <w:b/>
          <w:bCs/>
          <w:sz w:val="30"/>
          <w:szCs w:val="30"/>
          <w:u w:val="single"/>
        </w:rPr>
      </w:pPr>
      <w:r>
        <w:rPr>
          <w:rFonts w:ascii="Times New Roman" w:hAnsi="Times New Roman" w:cs="Times New Roman"/>
          <w:b/>
          <w:bCs/>
          <w:sz w:val="30"/>
          <w:szCs w:val="30"/>
          <w:u w:val="single"/>
        </w:rPr>
        <w:t>General Ledger Only Projects – Level A: GLP0000000</w:t>
      </w:r>
    </w:p>
    <w:p w14:paraId="2302BBB0" w14:textId="77777777" w:rsidR="00133EAB" w:rsidRDefault="00133EAB" w:rsidP="00133EAB">
      <w:pPr>
        <w:spacing w:before="100" w:beforeAutospacing="1" w:after="100" w:afterAutospacing="1"/>
        <w:contextualSpacing/>
        <w:rPr>
          <w:rFonts w:ascii="Times New Roman" w:hAnsi="Times New Roman" w:cs="Times New Roman"/>
          <w:b/>
          <w:bCs/>
          <w:sz w:val="27"/>
          <w:szCs w:val="27"/>
        </w:rPr>
      </w:pPr>
    </w:p>
    <w:p w14:paraId="3AE70470" w14:textId="77777777" w:rsidR="00EE31F7" w:rsidRPr="004477C6" w:rsidRDefault="00EE31F7" w:rsidP="00EE31F7">
      <w:pPr>
        <w:spacing w:before="100" w:beforeAutospacing="1" w:after="100" w:afterAutospacing="1"/>
        <w:contextualSpacing/>
        <w:rPr>
          <w:rFonts w:ascii="Times New Roman" w:hAnsi="Times New Roman" w:cs="Times New Roman"/>
          <w:b/>
          <w:bCs/>
          <w:sz w:val="27"/>
          <w:szCs w:val="27"/>
        </w:rPr>
      </w:pPr>
      <w:r w:rsidRPr="004477C6">
        <w:rPr>
          <w:rFonts w:ascii="Times New Roman" w:hAnsi="Times New Roman" w:cs="Times New Roman"/>
          <w:b/>
          <w:bCs/>
          <w:sz w:val="27"/>
          <w:szCs w:val="27"/>
        </w:rPr>
        <w:t>General Project</w:t>
      </w:r>
      <w:r>
        <w:rPr>
          <w:rFonts w:ascii="Times New Roman" w:hAnsi="Times New Roman" w:cs="Times New Roman"/>
          <w:b/>
          <w:bCs/>
          <w:sz w:val="27"/>
          <w:szCs w:val="27"/>
        </w:rPr>
        <w:t xml:space="preserve"> – Level B: PRJ0000000</w:t>
      </w:r>
      <w:r w:rsidR="00DC6D28">
        <w:rPr>
          <w:rStyle w:val="FootnoteReference"/>
          <w:rFonts w:ascii="Times New Roman" w:hAnsi="Times New Roman" w:cs="Times New Roman"/>
          <w:b/>
          <w:bCs/>
          <w:sz w:val="27"/>
          <w:szCs w:val="27"/>
        </w:rPr>
        <w:footnoteReference w:id="1"/>
      </w:r>
    </w:p>
    <w:p w14:paraId="4BA20AB0" w14:textId="77777777" w:rsidR="00EE31F7" w:rsidRDefault="00EE31F7" w:rsidP="00EE31F7">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A</w:t>
      </w:r>
      <w:r w:rsidRPr="004477C6">
        <w:rPr>
          <w:rFonts w:ascii="Times New Roman" w:hAnsi="Times New Roman" w:cs="Times New Roman"/>
          <w:sz w:val="24"/>
          <w:szCs w:val="24"/>
        </w:rPr>
        <w:t xml:space="preserve">ctivities, initiatives, or body of work with explicit funding, </w:t>
      </w:r>
      <w:r>
        <w:rPr>
          <w:rFonts w:ascii="Times New Roman" w:hAnsi="Times New Roman" w:cs="Times New Roman"/>
          <w:sz w:val="24"/>
          <w:szCs w:val="24"/>
        </w:rPr>
        <w:t>low complexi</w:t>
      </w:r>
      <w:r w:rsidRPr="004477C6">
        <w:rPr>
          <w:rFonts w:ascii="Times New Roman" w:hAnsi="Times New Roman" w:cs="Times New Roman"/>
          <w:sz w:val="24"/>
          <w:szCs w:val="24"/>
        </w:rPr>
        <w:t>ty of budget management, and</w:t>
      </w:r>
      <w:r>
        <w:rPr>
          <w:rFonts w:ascii="Times New Roman" w:hAnsi="Times New Roman" w:cs="Times New Roman"/>
          <w:sz w:val="24"/>
          <w:szCs w:val="24"/>
        </w:rPr>
        <w:t xml:space="preserve">/or </w:t>
      </w:r>
      <w:r w:rsidRPr="004477C6">
        <w:rPr>
          <w:rFonts w:ascii="Times New Roman" w:hAnsi="Times New Roman" w:cs="Times New Roman"/>
          <w:sz w:val="24"/>
          <w:szCs w:val="24"/>
        </w:rPr>
        <w:t xml:space="preserve">reporting needs not explicitly defined </w:t>
      </w:r>
      <w:r>
        <w:rPr>
          <w:rFonts w:ascii="Times New Roman" w:hAnsi="Times New Roman" w:cs="Times New Roman"/>
          <w:sz w:val="24"/>
          <w:szCs w:val="24"/>
        </w:rPr>
        <w:t>as a PPM Project.</w:t>
      </w:r>
    </w:p>
    <w:p w14:paraId="2280DF27" w14:textId="77777777" w:rsidR="00EE31F7" w:rsidRDefault="00EE31F7" w:rsidP="00EE31F7">
      <w:pPr>
        <w:spacing w:before="100" w:beforeAutospacing="1" w:after="100" w:afterAutospacing="1"/>
        <w:contextualSpacing/>
        <w:rPr>
          <w:rFonts w:ascii="Times New Roman" w:hAnsi="Times New Roman" w:cs="Times New Roman"/>
          <w:sz w:val="24"/>
          <w:szCs w:val="24"/>
        </w:rPr>
      </w:pPr>
    </w:p>
    <w:p w14:paraId="44FD8D25" w14:textId="77777777" w:rsidR="00DC6D28" w:rsidRDefault="00DC6D28" w:rsidP="00670F67">
      <w:pPr>
        <w:spacing w:before="100" w:beforeAutospacing="1" w:after="100" w:afterAutospacing="1"/>
        <w:contextualSpacing/>
        <w:rPr>
          <w:rFonts w:ascii="Times New Roman" w:hAnsi="Times New Roman" w:cs="Times New Roman"/>
          <w:b/>
          <w:sz w:val="34"/>
          <w:szCs w:val="34"/>
        </w:rPr>
      </w:pPr>
      <w:r>
        <w:rPr>
          <w:rFonts w:ascii="Times New Roman" w:hAnsi="Times New Roman" w:cs="Times New Roman"/>
          <w:b/>
          <w:sz w:val="26"/>
          <w:szCs w:val="26"/>
        </w:rPr>
        <w:br w:type="page"/>
      </w:r>
      <w:r w:rsidR="00636451">
        <w:rPr>
          <w:rFonts w:ascii="Times New Roman" w:hAnsi="Times New Roman" w:cs="Times New Roman"/>
          <w:b/>
          <w:sz w:val="34"/>
          <w:szCs w:val="34"/>
        </w:rPr>
        <w:lastRenderedPageBreak/>
        <w:t xml:space="preserve">Attachment 1: </w:t>
      </w:r>
      <w:r w:rsidR="00FD4266">
        <w:rPr>
          <w:rFonts w:ascii="Times New Roman" w:hAnsi="Times New Roman" w:cs="Times New Roman"/>
          <w:b/>
          <w:sz w:val="34"/>
          <w:szCs w:val="34"/>
        </w:rPr>
        <w:t>Pre-D</w:t>
      </w:r>
      <w:r w:rsidR="00EE31F7" w:rsidRPr="00670F67">
        <w:rPr>
          <w:rFonts w:ascii="Times New Roman" w:hAnsi="Times New Roman" w:cs="Times New Roman"/>
          <w:b/>
          <w:sz w:val="34"/>
          <w:szCs w:val="34"/>
        </w:rPr>
        <w:t xml:space="preserve">etermined General Ledger Only Projects </w:t>
      </w:r>
    </w:p>
    <w:p w14:paraId="4E1CA433" w14:textId="77777777" w:rsidR="00DC6D28" w:rsidRDefault="00DC6D28" w:rsidP="00133EAB">
      <w:pPr>
        <w:spacing w:before="100" w:beforeAutospacing="1" w:after="100" w:afterAutospacing="1"/>
        <w:contextualSpacing/>
        <w:rPr>
          <w:rFonts w:ascii="Times New Roman" w:hAnsi="Times New Roman" w:cs="Times New Roman"/>
          <w:b/>
          <w:bCs/>
          <w:sz w:val="24"/>
          <w:szCs w:val="24"/>
        </w:rPr>
      </w:pPr>
    </w:p>
    <w:p w14:paraId="24727E1F" w14:textId="77777777" w:rsidR="00044E98" w:rsidRDefault="00044E98" w:rsidP="00044E98">
      <w:pPr>
        <w:spacing w:before="100" w:beforeAutospacing="1" w:after="100" w:afterAutospacing="1"/>
        <w:contextualSpacing/>
        <w:rPr>
          <w:rFonts w:ascii="Times New Roman" w:hAnsi="Times New Roman" w:cs="Times New Roman"/>
          <w:sz w:val="24"/>
          <w:szCs w:val="24"/>
        </w:rPr>
      </w:pPr>
    </w:p>
    <w:p w14:paraId="575D39DC" w14:textId="77777777" w:rsidR="00CF44AA" w:rsidRPr="00CF44AA" w:rsidRDefault="00CF44AA" w:rsidP="00CF44AA">
      <w:pPr>
        <w:spacing w:before="100" w:beforeAutospacing="1" w:after="100" w:afterAutospacing="1"/>
        <w:contextualSpacing/>
        <w:rPr>
          <w:rFonts w:ascii="Times New Roman" w:hAnsi="Times New Roman" w:cs="Times New Roman"/>
          <w:b/>
          <w:bCs/>
          <w:sz w:val="26"/>
          <w:szCs w:val="26"/>
        </w:rPr>
      </w:pPr>
      <w:r w:rsidRPr="00CF44AA">
        <w:rPr>
          <w:rFonts w:ascii="Times New Roman" w:hAnsi="Times New Roman" w:cs="Times New Roman"/>
          <w:b/>
          <w:bCs/>
          <w:sz w:val="26"/>
          <w:szCs w:val="26"/>
        </w:rPr>
        <w:t xml:space="preserve">Course Materials &amp; Services Fees </w:t>
      </w:r>
    </w:p>
    <w:p w14:paraId="2E819B84" w14:textId="77777777" w:rsidR="00CF44AA" w:rsidRDefault="00CF44AA" w:rsidP="00B163B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Course &amp; Miscellaneous Fee Advisory Committee approved fees charged for a specific course fo</w:t>
      </w:r>
      <w:r w:rsidRPr="009751AE">
        <w:rPr>
          <w:rFonts w:ascii="Times New Roman" w:hAnsi="Times New Roman" w:cs="Times New Roman"/>
          <w:sz w:val="24"/>
          <w:szCs w:val="24"/>
        </w:rPr>
        <w:t>r the use, rental or consumption of materials, tools or equipment, or for the costs of materials or services necessary to provide a special supplemental educational experience.</w:t>
      </w:r>
      <w:r w:rsidRPr="009751AE">
        <w:t xml:space="preserve"> </w:t>
      </w:r>
      <w:r>
        <w:rPr>
          <w:rFonts w:ascii="Times New Roman" w:hAnsi="Times New Roman" w:cs="Times New Roman"/>
          <w:sz w:val="24"/>
          <w:szCs w:val="24"/>
        </w:rPr>
        <w:t>Fees</w:t>
      </w:r>
      <w:r w:rsidRPr="009751AE">
        <w:rPr>
          <w:rFonts w:ascii="Times New Roman" w:hAnsi="Times New Roman" w:cs="Times New Roman"/>
          <w:sz w:val="24"/>
          <w:szCs w:val="24"/>
        </w:rPr>
        <w:t xml:space="preserve"> also might </w:t>
      </w:r>
      <w:r>
        <w:rPr>
          <w:rFonts w:ascii="Times New Roman" w:hAnsi="Times New Roman" w:cs="Times New Roman"/>
          <w:sz w:val="24"/>
          <w:szCs w:val="24"/>
        </w:rPr>
        <w:t>be used for</w:t>
      </w:r>
      <w:r w:rsidRPr="009751AE">
        <w:rPr>
          <w:rFonts w:ascii="Times New Roman" w:hAnsi="Times New Roman" w:cs="Times New Roman"/>
          <w:sz w:val="24"/>
          <w:szCs w:val="24"/>
        </w:rPr>
        <w:t xml:space="preserve"> film rentals, field trips or the purchase/rental of specific equipment.</w:t>
      </w:r>
      <w:r>
        <w:rPr>
          <w:rFonts w:ascii="Times New Roman" w:hAnsi="Times New Roman" w:cs="Times New Roman"/>
          <w:sz w:val="24"/>
          <w:szCs w:val="24"/>
        </w:rPr>
        <w:t xml:space="preserve"> </w:t>
      </w:r>
    </w:p>
    <w:p w14:paraId="3D37F4B0" w14:textId="77777777" w:rsidR="00CF44AA" w:rsidRPr="004620A8" w:rsidRDefault="00CF44AA" w:rsidP="00CF44AA">
      <w:pPr>
        <w:spacing w:before="100" w:beforeAutospacing="1" w:after="100" w:afterAutospacing="1"/>
        <w:contextualSpacing/>
        <w:rPr>
          <w:rFonts w:ascii="Times New Roman" w:hAnsi="Times New Roman" w:cs="Times New Roman"/>
          <w:b/>
          <w:bCs/>
          <w:sz w:val="30"/>
          <w:szCs w:val="30"/>
          <w:u w:val="single"/>
        </w:rPr>
      </w:pPr>
    </w:p>
    <w:p w14:paraId="26B2E6B2" w14:textId="77777777" w:rsidR="00CF44AA" w:rsidRPr="00CF44AA" w:rsidRDefault="00CF44AA" w:rsidP="00CF44AA">
      <w:pPr>
        <w:spacing w:before="100" w:beforeAutospacing="1" w:after="100" w:afterAutospacing="1"/>
        <w:contextualSpacing/>
        <w:rPr>
          <w:rFonts w:ascii="Times New Roman" w:hAnsi="Times New Roman" w:cs="Times New Roman"/>
          <w:b/>
          <w:bCs/>
          <w:sz w:val="26"/>
          <w:szCs w:val="26"/>
        </w:rPr>
      </w:pPr>
      <w:r w:rsidRPr="00CF44AA">
        <w:rPr>
          <w:rFonts w:ascii="Times New Roman" w:hAnsi="Times New Roman" w:cs="Times New Roman"/>
          <w:b/>
          <w:bCs/>
          <w:sz w:val="26"/>
          <w:szCs w:val="26"/>
        </w:rPr>
        <w:t xml:space="preserve">Miscellaneous Fees </w:t>
      </w:r>
    </w:p>
    <w:p w14:paraId="3848FD93" w14:textId="77777777" w:rsidR="00CF44AA" w:rsidRDefault="00CF44AA" w:rsidP="00CF44A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Course &amp; Miscellaneous Fee Advisory Committee approved fees for administrative service charges, deposits, and fines that are charged to individual use to cover the costs of breakage charges, replacement fees (lost equipment), health center fees, late filing of study list fees, library fees, improper heck-out fines, physical education equipment fees, access fees, rental of facilities fees, transcript fees, etc. </w:t>
      </w:r>
    </w:p>
    <w:p w14:paraId="6334D21B" w14:textId="77777777" w:rsidR="003D2AFA" w:rsidRDefault="003D2AFA" w:rsidP="00CF44AA">
      <w:pPr>
        <w:spacing w:before="100" w:beforeAutospacing="1" w:after="100" w:afterAutospacing="1"/>
        <w:contextualSpacing/>
        <w:rPr>
          <w:rFonts w:ascii="Times New Roman" w:hAnsi="Times New Roman" w:cs="Times New Roman"/>
          <w:sz w:val="24"/>
          <w:szCs w:val="24"/>
        </w:rPr>
      </w:pPr>
    </w:p>
    <w:p w14:paraId="7C6D509D" w14:textId="1398C04D" w:rsidR="003D2AFA" w:rsidRPr="00CF44AA" w:rsidRDefault="003D2AFA" w:rsidP="003D2AFA">
      <w:pPr>
        <w:spacing w:before="100" w:beforeAutospacing="1" w:after="100" w:afterAutospacing="1"/>
        <w:contextualSpacing/>
        <w:rPr>
          <w:rFonts w:ascii="Times New Roman" w:hAnsi="Times New Roman" w:cs="Times New Roman"/>
          <w:b/>
          <w:bCs/>
          <w:sz w:val="26"/>
          <w:szCs w:val="26"/>
        </w:rPr>
      </w:pPr>
      <w:r>
        <w:rPr>
          <w:rFonts w:ascii="Times New Roman" w:hAnsi="Times New Roman" w:cs="Times New Roman"/>
          <w:b/>
          <w:bCs/>
          <w:sz w:val="26"/>
          <w:szCs w:val="26"/>
        </w:rPr>
        <w:t xml:space="preserve">Athletics </w:t>
      </w:r>
      <w:r w:rsidR="001A5B45">
        <w:rPr>
          <w:rFonts w:ascii="Times New Roman" w:hAnsi="Times New Roman" w:cs="Times New Roman"/>
          <w:b/>
          <w:bCs/>
          <w:sz w:val="26"/>
          <w:szCs w:val="26"/>
        </w:rPr>
        <w:t>Activities</w:t>
      </w:r>
    </w:p>
    <w:p w14:paraId="08BA8C14" w14:textId="64B9CDDC" w:rsidR="003D2AFA" w:rsidRDefault="003D2AFA" w:rsidP="003D2AF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[Pending Definition Development</w:t>
      </w:r>
      <w:r w:rsidR="001A5B45">
        <w:rPr>
          <w:rFonts w:ascii="Times New Roman" w:hAnsi="Times New Roman" w:cs="Times New Roman"/>
          <w:sz w:val="24"/>
          <w:szCs w:val="24"/>
        </w:rPr>
        <w:t>. Values include Games, Tickets, Concessions, Uniforms, etc.]</w:t>
      </w:r>
    </w:p>
    <w:p w14:paraId="471B5819" w14:textId="7F0F957D" w:rsidR="001A5B45" w:rsidRDefault="001A5B45" w:rsidP="003D2AFA">
      <w:pPr>
        <w:spacing w:before="100" w:beforeAutospacing="1" w:after="100" w:afterAutospacing="1"/>
        <w:contextualSpacing/>
        <w:rPr>
          <w:rFonts w:ascii="Times New Roman" w:hAnsi="Times New Roman" w:cs="Times New Roman"/>
          <w:sz w:val="24"/>
          <w:szCs w:val="24"/>
        </w:rPr>
      </w:pPr>
    </w:p>
    <w:p w14:paraId="13E6D785" w14:textId="1FA0548C" w:rsidR="001A5B45" w:rsidRPr="001A5B45" w:rsidRDefault="001A5B45" w:rsidP="003D2AFA">
      <w:pPr>
        <w:spacing w:before="100" w:beforeAutospacing="1" w:after="100" w:afterAutospacing="1"/>
        <w:contextualSpacing/>
        <w:rPr>
          <w:rFonts w:ascii="Times New Roman" w:hAnsi="Times New Roman" w:cs="Times New Roman"/>
          <w:b/>
          <w:sz w:val="26"/>
          <w:szCs w:val="26"/>
        </w:rPr>
      </w:pPr>
      <w:r w:rsidRPr="001A5B45">
        <w:rPr>
          <w:rFonts w:ascii="Times New Roman" w:hAnsi="Times New Roman" w:cs="Times New Roman"/>
          <w:b/>
          <w:sz w:val="26"/>
          <w:szCs w:val="26"/>
        </w:rPr>
        <w:t>Mental Health Set Aside</w:t>
      </w:r>
    </w:p>
    <w:p w14:paraId="64D8309C" w14:textId="35E64DA3" w:rsidR="001A5B45" w:rsidRDefault="001A5B45" w:rsidP="003D2AF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System mandated tracking of Mental Health Set Aside funds as part of off-the-top deduction of gross Student Services Fee Funds collected as part of student registration. </w:t>
      </w:r>
    </w:p>
    <w:p w14:paraId="3CA458AA" w14:textId="77777777" w:rsidR="003D2AFA" w:rsidRDefault="003D2AFA" w:rsidP="003D2AFA">
      <w:pPr>
        <w:spacing w:before="100" w:beforeAutospacing="1" w:after="100" w:afterAutospacing="1"/>
        <w:contextualSpacing/>
        <w:rPr>
          <w:rFonts w:ascii="Times New Roman" w:hAnsi="Times New Roman" w:cs="Times New Roman"/>
          <w:sz w:val="24"/>
          <w:szCs w:val="24"/>
        </w:rPr>
      </w:pPr>
    </w:p>
    <w:p w14:paraId="07EA55F1" w14:textId="77777777" w:rsidR="003D2AFA" w:rsidRDefault="003D2AFA" w:rsidP="00CF44AA">
      <w:pPr>
        <w:spacing w:before="100" w:beforeAutospacing="1" w:after="100" w:afterAutospacing="1"/>
        <w:contextualSpacing/>
        <w:rPr>
          <w:rFonts w:ascii="Times New Roman" w:hAnsi="Times New Roman" w:cs="Times New Roman"/>
          <w:sz w:val="24"/>
          <w:szCs w:val="24"/>
        </w:rPr>
      </w:pPr>
    </w:p>
    <w:p w14:paraId="43EFAC68" w14:textId="77777777" w:rsidR="00CF44AA" w:rsidRDefault="00CF44AA" w:rsidP="00CF44AA">
      <w:pPr>
        <w:spacing w:before="100" w:beforeAutospacing="1" w:after="100" w:afterAutospacing="1"/>
        <w:contextualSpacing/>
        <w:rPr>
          <w:rFonts w:ascii="Times New Roman" w:hAnsi="Times New Roman" w:cs="Times New Roman"/>
          <w:sz w:val="24"/>
          <w:szCs w:val="24"/>
        </w:rPr>
      </w:pPr>
    </w:p>
    <w:p w14:paraId="5CB5F1EA" w14:textId="77777777" w:rsidR="00044E98" w:rsidRPr="00670F67" w:rsidRDefault="00044E98" w:rsidP="00133EAB">
      <w:pPr>
        <w:spacing w:before="100" w:beforeAutospacing="1" w:after="100" w:afterAutospacing="1"/>
        <w:contextualSpacing/>
        <w:rPr>
          <w:rFonts w:ascii="Times New Roman" w:hAnsi="Times New Roman" w:cs="Times New Roman"/>
          <w:sz w:val="24"/>
          <w:szCs w:val="24"/>
        </w:rPr>
      </w:pPr>
    </w:p>
    <w:p w14:paraId="4B0E7992" w14:textId="77777777" w:rsidR="001546F9" w:rsidRPr="00670F67" w:rsidRDefault="001546F9" w:rsidP="00133EAB">
      <w:pPr>
        <w:spacing w:before="100" w:beforeAutospacing="1" w:after="100" w:afterAutospacing="1"/>
        <w:contextualSpacing/>
        <w:rPr>
          <w:rFonts w:ascii="Times New Roman" w:hAnsi="Times New Roman" w:cs="Times New Roman"/>
          <w:sz w:val="24"/>
          <w:szCs w:val="24"/>
        </w:rPr>
      </w:pPr>
    </w:p>
    <w:p w14:paraId="055AAE89" w14:textId="77777777" w:rsidR="001546F9" w:rsidRDefault="001546F9" w:rsidP="001546F9">
      <w:pPr>
        <w:spacing w:before="100" w:beforeAutospacing="1" w:after="100" w:afterAutospacing="1"/>
        <w:contextualSpacing/>
        <w:rPr>
          <w:rFonts w:ascii="Times New Roman" w:hAnsi="Times New Roman" w:cs="Times New Roman"/>
          <w:sz w:val="24"/>
          <w:szCs w:val="24"/>
        </w:rPr>
      </w:pPr>
    </w:p>
    <w:p w14:paraId="02E65EBE" w14:textId="77777777" w:rsidR="001546F9" w:rsidRDefault="001546F9" w:rsidP="00133EAB">
      <w:pPr>
        <w:spacing w:before="100" w:beforeAutospacing="1" w:after="100" w:afterAutospacing="1"/>
        <w:contextualSpacing/>
        <w:rPr>
          <w:rFonts w:ascii="Times New Roman" w:hAnsi="Times New Roman" w:cs="Times New Roman"/>
          <w:sz w:val="24"/>
          <w:szCs w:val="24"/>
        </w:rPr>
      </w:pPr>
    </w:p>
    <w:p w14:paraId="5ACD4F80" w14:textId="77777777" w:rsidR="00133EAB" w:rsidRDefault="00133EAB" w:rsidP="00133EAB">
      <w:pPr>
        <w:spacing w:before="100" w:beforeAutospacing="1" w:after="100" w:afterAutospacing="1"/>
        <w:contextualSpacing/>
        <w:rPr>
          <w:rFonts w:ascii="Times New Roman" w:hAnsi="Times New Roman" w:cs="Times New Roman"/>
          <w:sz w:val="24"/>
          <w:szCs w:val="24"/>
        </w:rPr>
      </w:pPr>
    </w:p>
    <w:p w14:paraId="116FCF5A" w14:textId="77777777" w:rsidR="00133EAB" w:rsidRPr="00DD1AB6" w:rsidRDefault="00133EAB" w:rsidP="00133EAB">
      <w:pPr>
        <w:spacing w:before="100" w:beforeAutospacing="1" w:after="100" w:afterAutospacing="1"/>
        <w:contextualSpacing/>
        <w:rPr>
          <w:rFonts w:ascii="Times New Roman" w:hAnsi="Times New Roman" w:cs="Times New Roman"/>
          <w:sz w:val="24"/>
          <w:szCs w:val="24"/>
        </w:rPr>
      </w:pPr>
    </w:p>
    <w:p w14:paraId="09725EC1" w14:textId="77777777" w:rsidR="00133EAB" w:rsidRDefault="00133EAB"/>
    <w:sectPr w:rsidR="00133E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8563E" w14:textId="77777777" w:rsidR="002E764A" w:rsidRDefault="002E764A" w:rsidP="000A70B6">
      <w:r>
        <w:separator/>
      </w:r>
    </w:p>
  </w:endnote>
  <w:endnote w:type="continuationSeparator" w:id="0">
    <w:p w14:paraId="5014A718" w14:textId="77777777" w:rsidR="002E764A" w:rsidRDefault="002E764A" w:rsidP="000A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E0AD" w14:textId="3521C001" w:rsidR="00C644BC" w:rsidRPr="00B163B4" w:rsidRDefault="00C644BC">
    <w:pPr>
      <w:pStyle w:val="Footer"/>
      <w:jc w:val="right"/>
      <w:rPr>
        <w:rFonts w:ascii="Times New Roman" w:hAnsi="Times New Roman" w:cs="Times New Roman"/>
      </w:rPr>
    </w:pPr>
    <w:r w:rsidRPr="00B163B4">
      <w:rPr>
        <w:rFonts w:ascii="Times New Roman" w:hAnsi="Times New Roman" w:cs="Times New Roman"/>
      </w:rPr>
      <w:fldChar w:fldCharType="begin"/>
    </w:r>
    <w:r w:rsidRPr="00B163B4">
      <w:rPr>
        <w:rFonts w:ascii="Times New Roman" w:hAnsi="Times New Roman" w:cs="Times New Roman"/>
      </w:rPr>
      <w:instrText xml:space="preserve"> PAGE   \* MERGEFORMAT </w:instrText>
    </w:r>
    <w:r w:rsidRPr="00B163B4">
      <w:rPr>
        <w:rFonts w:ascii="Times New Roman" w:hAnsi="Times New Roman" w:cs="Times New Roman"/>
      </w:rPr>
      <w:fldChar w:fldCharType="separate"/>
    </w:r>
    <w:r w:rsidR="00995262">
      <w:rPr>
        <w:rFonts w:ascii="Times New Roman" w:hAnsi="Times New Roman" w:cs="Times New Roman"/>
        <w:noProof/>
      </w:rPr>
      <w:t>1</w:t>
    </w:r>
    <w:r w:rsidRPr="00B163B4">
      <w:rPr>
        <w:rFonts w:ascii="Times New Roman" w:hAnsi="Times New Roman" w:cs="Times New Roman"/>
        <w:noProof/>
      </w:rPr>
      <w:fldChar w:fldCharType="end"/>
    </w:r>
  </w:p>
  <w:p w14:paraId="0A171036" w14:textId="77777777" w:rsidR="00C644BC" w:rsidRDefault="00C6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98A2B" w14:textId="77777777" w:rsidR="002E764A" w:rsidRDefault="002E764A" w:rsidP="000A70B6">
      <w:r>
        <w:separator/>
      </w:r>
    </w:p>
  </w:footnote>
  <w:footnote w:type="continuationSeparator" w:id="0">
    <w:p w14:paraId="3F7FC073" w14:textId="77777777" w:rsidR="002E764A" w:rsidRDefault="002E764A" w:rsidP="000A70B6">
      <w:r>
        <w:continuationSeparator/>
      </w:r>
    </w:p>
  </w:footnote>
  <w:footnote w:id="1">
    <w:p w14:paraId="647C8035" w14:textId="77777777" w:rsidR="00C644BC" w:rsidRDefault="00C644BC">
      <w:pPr>
        <w:pStyle w:val="FootnoteText"/>
      </w:pPr>
      <w:r>
        <w:rPr>
          <w:rStyle w:val="FootnoteReference"/>
        </w:rPr>
        <w:footnoteRef/>
      </w:r>
      <w:r>
        <w:t xml:space="preserve"> </w:t>
      </w:r>
      <w:r w:rsidRPr="00670F67">
        <w:rPr>
          <w:rFonts w:ascii="Times New Roman" w:hAnsi="Times New Roman" w:cs="Times New Roman"/>
        </w:rPr>
        <w:t>Refer to Attachment 1 for Pre-Determined General Ledger Only Projects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D4680"/>
    <w:multiLevelType w:val="hybridMultilevel"/>
    <w:tmpl w:val="00260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DD"/>
    <w:rsid w:val="00041B1E"/>
    <w:rsid w:val="00044E98"/>
    <w:rsid w:val="00057921"/>
    <w:rsid w:val="00057A9E"/>
    <w:rsid w:val="00065F4C"/>
    <w:rsid w:val="00082041"/>
    <w:rsid w:val="000976B6"/>
    <w:rsid w:val="000A087C"/>
    <w:rsid w:val="000A70B6"/>
    <w:rsid w:val="000A7D0B"/>
    <w:rsid w:val="001110E1"/>
    <w:rsid w:val="0011382E"/>
    <w:rsid w:val="00133EAB"/>
    <w:rsid w:val="001546F9"/>
    <w:rsid w:val="0016149F"/>
    <w:rsid w:val="00174097"/>
    <w:rsid w:val="001A5B45"/>
    <w:rsid w:val="001F195C"/>
    <w:rsid w:val="00212879"/>
    <w:rsid w:val="00221722"/>
    <w:rsid w:val="002533F7"/>
    <w:rsid w:val="00272635"/>
    <w:rsid w:val="002866D0"/>
    <w:rsid w:val="00295258"/>
    <w:rsid w:val="002B18B7"/>
    <w:rsid w:val="002D381D"/>
    <w:rsid w:val="002E764A"/>
    <w:rsid w:val="003117F4"/>
    <w:rsid w:val="0038204B"/>
    <w:rsid w:val="003C3951"/>
    <w:rsid w:val="003D2AFA"/>
    <w:rsid w:val="003E619C"/>
    <w:rsid w:val="00402701"/>
    <w:rsid w:val="004323FE"/>
    <w:rsid w:val="004477C6"/>
    <w:rsid w:val="0046046D"/>
    <w:rsid w:val="004837D2"/>
    <w:rsid w:val="00491D66"/>
    <w:rsid w:val="004A7E85"/>
    <w:rsid w:val="004B6B7B"/>
    <w:rsid w:val="004E57AF"/>
    <w:rsid w:val="00533A23"/>
    <w:rsid w:val="005A144D"/>
    <w:rsid w:val="005B2137"/>
    <w:rsid w:val="005D3F09"/>
    <w:rsid w:val="005D47F2"/>
    <w:rsid w:val="005D7FCA"/>
    <w:rsid w:val="00636451"/>
    <w:rsid w:val="00644B62"/>
    <w:rsid w:val="00667FCD"/>
    <w:rsid w:val="00670F67"/>
    <w:rsid w:val="00681C6D"/>
    <w:rsid w:val="006910FA"/>
    <w:rsid w:val="006C45CF"/>
    <w:rsid w:val="00717E01"/>
    <w:rsid w:val="00725E0F"/>
    <w:rsid w:val="00773F63"/>
    <w:rsid w:val="00782E30"/>
    <w:rsid w:val="00796D55"/>
    <w:rsid w:val="007B3206"/>
    <w:rsid w:val="007C0E5B"/>
    <w:rsid w:val="007D15A6"/>
    <w:rsid w:val="00807885"/>
    <w:rsid w:val="008363CF"/>
    <w:rsid w:val="008477CC"/>
    <w:rsid w:val="00892F3C"/>
    <w:rsid w:val="00895913"/>
    <w:rsid w:val="008C396C"/>
    <w:rsid w:val="008C5063"/>
    <w:rsid w:val="008E36FE"/>
    <w:rsid w:val="00911E53"/>
    <w:rsid w:val="00922FE7"/>
    <w:rsid w:val="009569FD"/>
    <w:rsid w:val="00971A72"/>
    <w:rsid w:val="009751AE"/>
    <w:rsid w:val="00983D53"/>
    <w:rsid w:val="00995262"/>
    <w:rsid w:val="009E50F2"/>
    <w:rsid w:val="00A0339B"/>
    <w:rsid w:val="00A04126"/>
    <w:rsid w:val="00A07944"/>
    <w:rsid w:val="00A16314"/>
    <w:rsid w:val="00A86D0E"/>
    <w:rsid w:val="00A91836"/>
    <w:rsid w:val="00AC313F"/>
    <w:rsid w:val="00AE633D"/>
    <w:rsid w:val="00B0469F"/>
    <w:rsid w:val="00B163B4"/>
    <w:rsid w:val="00B2189B"/>
    <w:rsid w:val="00B90683"/>
    <w:rsid w:val="00B94380"/>
    <w:rsid w:val="00BA0A6F"/>
    <w:rsid w:val="00BB0432"/>
    <w:rsid w:val="00BD29C5"/>
    <w:rsid w:val="00BD3853"/>
    <w:rsid w:val="00BE5780"/>
    <w:rsid w:val="00C04775"/>
    <w:rsid w:val="00C1243B"/>
    <w:rsid w:val="00C21CDD"/>
    <w:rsid w:val="00C51BDD"/>
    <w:rsid w:val="00C644BC"/>
    <w:rsid w:val="00C7280B"/>
    <w:rsid w:val="00C77E23"/>
    <w:rsid w:val="00C81771"/>
    <w:rsid w:val="00C848D4"/>
    <w:rsid w:val="00CB5C57"/>
    <w:rsid w:val="00CD5308"/>
    <w:rsid w:val="00CF44AA"/>
    <w:rsid w:val="00D80B2C"/>
    <w:rsid w:val="00D90915"/>
    <w:rsid w:val="00DB22D4"/>
    <w:rsid w:val="00DC6D28"/>
    <w:rsid w:val="00DD1AB6"/>
    <w:rsid w:val="00DD5E58"/>
    <w:rsid w:val="00DF65D2"/>
    <w:rsid w:val="00E14EF7"/>
    <w:rsid w:val="00E27A5A"/>
    <w:rsid w:val="00ED5803"/>
    <w:rsid w:val="00EE31F7"/>
    <w:rsid w:val="00F57810"/>
    <w:rsid w:val="00FD29C3"/>
    <w:rsid w:val="00FD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A119"/>
  <w15:chartTrackingRefBased/>
  <w15:docId w15:val="{D20BF3E7-E3A3-49F8-AEE7-9420AC42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FE"/>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49F"/>
    <w:rPr>
      <w:rFonts w:ascii="Times New Roman" w:hAnsi="Times New Roman" w:cs="Times New Roman"/>
      <w:sz w:val="18"/>
      <w:szCs w:val="18"/>
    </w:rPr>
  </w:style>
  <w:style w:type="character" w:customStyle="1" w:styleId="BalloonTextChar">
    <w:name w:val="Balloon Text Char"/>
    <w:link w:val="BalloonText"/>
    <w:uiPriority w:val="99"/>
    <w:semiHidden/>
    <w:rsid w:val="0016149F"/>
    <w:rPr>
      <w:rFonts w:ascii="Times New Roman" w:hAnsi="Times New Roman" w:cs="Times New Roman"/>
      <w:sz w:val="18"/>
      <w:szCs w:val="18"/>
    </w:rPr>
  </w:style>
  <w:style w:type="character" w:styleId="CommentReference">
    <w:name w:val="annotation reference"/>
    <w:uiPriority w:val="99"/>
    <w:semiHidden/>
    <w:unhideWhenUsed/>
    <w:rsid w:val="00DB22D4"/>
    <w:rPr>
      <w:sz w:val="16"/>
      <w:szCs w:val="16"/>
    </w:rPr>
  </w:style>
  <w:style w:type="paragraph" w:styleId="CommentText">
    <w:name w:val="annotation text"/>
    <w:basedOn w:val="Normal"/>
    <w:link w:val="CommentTextChar"/>
    <w:uiPriority w:val="99"/>
    <w:semiHidden/>
    <w:unhideWhenUsed/>
    <w:rsid w:val="00DB22D4"/>
    <w:rPr>
      <w:sz w:val="20"/>
      <w:szCs w:val="20"/>
    </w:rPr>
  </w:style>
  <w:style w:type="character" w:customStyle="1" w:styleId="CommentTextChar">
    <w:name w:val="Comment Text Char"/>
    <w:link w:val="CommentText"/>
    <w:uiPriority w:val="99"/>
    <w:semiHidden/>
    <w:rsid w:val="00DB22D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22D4"/>
    <w:rPr>
      <w:b/>
      <w:bCs/>
    </w:rPr>
  </w:style>
  <w:style w:type="character" w:customStyle="1" w:styleId="CommentSubjectChar">
    <w:name w:val="Comment Subject Char"/>
    <w:link w:val="CommentSubject"/>
    <w:uiPriority w:val="99"/>
    <w:semiHidden/>
    <w:rsid w:val="00DB22D4"/>
    <w:rPr>
      <w:rFonts w:ascii="Calibri" w:hAnsi="Calibri" w:cs="Calibri"/>
      <w:b/>
      <w:bCs/>
      <w:sz w:val="20"/>
      <w:szCs w:val="20"/>
    </w:rPr>
  </w:style>
  <w:style w:type="paragraph" w:styleId="Header">
    <w:name w:val="header"/>
    <w:basedOn w:val="Normal"/>
    <w:link w:val="HeaderChar"/>
    <w:uiPriority w:val="99"/>
    <w:unhideWhenUsed/>
    <w:rsid w:val="000A70B6"/>
    <w:pPr>
      <w:tabs>
        <w:tab w:val="center" w:pos="4680"/>
        <w:tab w:val="right" w:pos="9360"/>
      </w:tabs>
    </w:pPr>
  </w:style>
  <w:style w:type="character" w:customStyle="1" w:styleId="HeaderChar">
    <w:name w:val="Header Char"/>
    <w:link w:val="Header"/>
    <w:uiPriority w:val="99"/>
    <w:rsid w:val="000A70B6"/>
    <w:rPr>
      <w:rFonts w:ascii="Calibri" w:hAnsi="Calibri" w:cs="Calibri"/>
    </w:rPr>
  </w:style>
  <w:style w:type="paragraph" w:styleId="Footer">
    <w:name w:val="footer"/>
    <w:basedOn w:val="Normal"/>
    <w:link w:val="FooterChar"/>
    <w:uiPriority w:val="99"/>
    <w:unhideWhenUsed/>
    <w:rsid w:val="000A70B6"/>
    <w:pPr>
      <w:tabs>
        <w:tab w:val="center" w:pos="4680"/>
        <w:tab w:val="right" w:pos="9360"/>
      </w:tabs>
    </w:pPr>
  </w:style>
  <w:style w:type="character" w:customStyle="1" w:styleId="FooterChar">
    <w:name w:val="Footer Char"/>
    <w:link w:val="Footer"/>
    <w:uiPriority w:val="99"/>
    <w:rsid w:val="000A70B6"/>
    <w:rPr>
      <w:rFonts w:ascii="Calibri" w:hAnsi="Calibri" w:cs="Calibri"/>
    </w:rPr>
  </w:style>
  <w:style w:type="paragraph" w:styleId="FootnoteText">
    <w:name w:val="footnote text"/>
    <w:basedOn w:val="Normal"/>
    <w:link w:val="FootnoteTextChar"/>
    <w:uiPriority w:val="99"/>
    <w:semiHidden/>
    <w:unhideWhenUsed/>
    <w:rsid w:val="00DC6D28"/>
    <w:rPr>
      <w:sz w:val="20"/>
      <w:szCs w:val="20"/>
    </w:rPr>
  </w:style>
  <w:style w:type="character" w:customStyle="1" w:styleId="FootnoteTextChar">
    <w:name w:val="Footnote Text Char"/>
    <w:basedOn w:val="DefaultParagraphFont"/>
    <w:link w:val="FootnoteText"/>
    <w:uiPriority w:val="99"/>
    <w:semiHidden/>
    <w:rsid w:val="00DC6D28"/>
    <w:rPr>
      <w:rFonts w:cs="Calibri"/>
    </w:rPr>
  </w:style>
  <w:style w:type="character" w:styleId="FootnoteReference">
    <w:name w:val="footnote reference"/>
    <w:basedOn w:val="DefaultParagraphFont"/>
    <w:uiPriority w:val="99"/>
    <w:semiHidden/>
    <w:unhideWhenUsed/>
    <w:rsid w:val="00DC6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C3533-9B97-40DD-AE5D-A3220218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PHERECHSKI-IT-I</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Maxey</dc:creator>
  <cp:keywords/>
  <dc:description/>
  <cp:lastModifiedBy>Karole Morgan</cp:lastModifiedBy>
  <cp:revision>4</cp:revision>
  <dcterms:created xsi:type="dcterms:W3CDTF">2020-12-14T21:57:00Z</dcterms:created>
  <dcterms:modified xsi:type="dcterms:W3CDTF">2020-12-14T21:59:00Z</dcterms:modified>
</cp:coreProperties>
</file>